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1CE" w:rsidRDefault="004151CE" w:rsidP="00743458">
      <w:pPr>
        <w:widowControl w:val="0"/>
        <w:spacing w:line="360" w:lineRule="exact"/>
        <w:ind w:left="9639"/>
        <w:jc w:val="both"/>
        <w:rPr>
          <w:szCs w:val="28"/>
        </w:rPr>
      </w:pPr>
      <w:r>
        <w:rPr>
          <w:szCs w:val="28"/>
        </w:rPr>
        <w:t>ПРИЛОЖЕНИЕ № 5</w:t>
      </w:r>
    </w:p>
    <w:p w:rsidR="004151CE" w:rsidRDefault="004151CE" w:rsidP="00743458">
      <w:pPr>
        <w:tabs>
          <w:tab w:val="left" w:pos="-3544"/>
          <w:tab w:val="left" w:pos="10632"/>
        </w:tabs>
        <w:spacing w:line="240" w:lineRule="exact"/>
        <w:ind w:left="9639"/>
        <w:jc w:val="both"/>
        <w:rPr>
          <w:szCs w:val="28"/>
        </w:rPr>
      </w:pPr>
      <w:r w:rsidRPr="00DF3964">
        <w:rPr>
          <w:szCs w:val="28"/>
        </w:rPr>
        <w:t>к м</w:t>
      </w:r>
      <w:r w:rsidRPr="00DF3964">
        <w:t xml:space="preserve">униципальной программе «Развитие дорожной деятельности в отношении автомобильных дорог общего пользования местного значения городского поселения «Город Вяземский» на период 2014 </w:t>
      </w:r>
      <w:r>
        <w:t>–</w:t>
      </w:r>
      <w:r w:rsidRPr="00DF3964">
        <w:t xml:space="preserve"> 201</w:t>
      </w:r>
      <w:r>
        <w:t xml:space="preserve">7 </w:t>
      </w:r>
      <w:r w:rsidRPr="00DF3964">
        <w:t>годы»</w:t>
      </w:r>
    </w:p>
    <w:p w:rsidR="004151CE" w:rsidRDefault="004151CE" w:rsidP="009B7B9C">
      <w:pPr>
        <w:jc w:val="both"/>
        <w:rPr>
          <w:szCs w:val="28"/>
        </w:rPr>
      </w:pPr>
    </w:p>
    <w:p w:rsidR="004151CE" w:rsidRDefault="004151CE" w:rsidP="009B7B9C">
      <w:pPr>
        <w:jc w:val="both"/>
        <w:rPr>
          <w:szCs w:val="28"/>
        </w:rPr>
      </w:pPr>
    </w:p>
    <w:p w:rsidR="004151CE" w:rsidRDefault="004151CE" w:rsidP="00387096">
      <w:pPr>
        <w:pStyle w:val="a"/>
        <w:spacing w:line="240" w:lineRule="exact"/>
        <w:jc w:val="center"/>
        <w:rPr>
          <w:b/>
          <w:szCs w:val="28"/>
        </w:rPr>
      </w:pPr>
      <w:r>
        <w:rPr>
          <w:b/>
          <w:szCs w:val="28"/>
        </w:rPr>
        <w:t>РЕСУРСНОЕ ОБЕСПЕЧЕНИЕ</w:t>
      </w:r>
    </w:p>
    <w:p w:rsidR="004151CE" w:rsidRDefault="004151CE" w:rsidP="00387096">
      <w:pPr>
        <w:autoSpaceDE w:val="0"/>
        <w:autoSpaceDN w:val="0"/>
        <w:adjustRightInd w:val="0"/>
        <w:spacing w:line="240" w:lineRule="exact"/>
        <w:jc w:val="center"/>
        <w:rPr>
          <w:b/>
          <w:szCs w:val="28"/>
        </w:rPr>
      </w:pPr>
      <w:r>
        <w:rPr>
          <w:b/>
          <w:szCs w:val="28"/>
        </w:rPr>
        <w:t>реализации муниципальной программы</w:t>
      </w:r>
    </w:p>
    <w:p w:rsidR="004151CE" w:rsidRDefault="004151CE" w:rsidP="00387096">
      <w:pPr>
        <w:widowControl w:val="0"/>
        <w:spacing w:line="240" w:lineRule="exact"/>
        <w:jc w:val="center"/>
        <w:rPr>
          <w:b/>
          <w:szCs w:val="28"/>
        </w:rPr>
      </w:pPr>
      <w:r>
        <w:rPr>
          <w:b/>
          <w:szCs w:val="28"/>
        </w:rPr>
        <w:t>за счет средств городского поселения «Город Вяземский»</w:t>
      </w:r>
    </w:p>
    <w:tbl>
      <w:tblPr>
        <w:tblW w:w="14170"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575"/>
        <w:gridCol w:w="5516"/>
        <w:gridCol w:w="2835"/>
        <w:gridCol w:w="1275"/>
        <w:gridCol w:w="1276"/>
        <w:gridCol w:w="1418"/>
        <w:gridCol w:w="1275"/>
      </w:tblGrid>
      <w:tr w:rsidR="004151CE" w:rsidTr="0083254F">
        <w:tc>
          <w:tcPr>
            <w:tcW w:w="575" w:type="dxa"/>
            <w:vMerge w:val="restart"/>
            <w:vAlign w:val="center"/>
          </w:tcPr>
          <w:p w:rsidR="004151CE" w:rsidRDefault="004151CE" w:rsidP="00A11CC7">
            <w:pPr>
              <w:pStyle w:val="a"/>
              <w:jc w:val="center"/>
              <w:rPr>
                <w:sz w:val="24"/>
              </w:rPr>
            </w:pPr>
            <w:r>
              <w:rPr>
                <w:sz w:val="24"/>
              </w:rPr>
              <w:t>№ п/п</w:t>
            </w:r>
          </w:p>
        </w:tc>
        <w:tc>
          <w:tcPr>
            <w:tcW w:w="5516" w:type="dxa"/>
            <w:vMerge w:val="restart"/>
            <w:vAlign w:val="center"/>
          </w:tcPr>
          <w:p w:rsidR="004151CE" w:rsidRDefault="004151CE" w:rsidP="00A11CC7">
            <w:pPr>
              <w:pStyle w:val="a"/>
              <w:jc w:val="center"/>
              <w:rPr>
                <w:sz w:val="24"/>
              </w:rPr>
            </w:pPr>
            <w:r>
              <w:rPr>
                <w:sz w:val="24"/>
              </w:rPr>
              <w:t>Наименование подпрограммы, основного мероприятия</w:t>
            </w:r>
          </w:p>
        </w:tc>
        <w:tc>
          <w:tcPr>
            <w:tcW w:w="2835" w:type="dxa"/>
            <w:vMerge w:val="restart"/>
            <w:tcBorders>
              <w:right w:val="single" w:sz="4" w:space="0" w:color="auto"/>
            </w:tcBorders>
            <w:vAlign w:val="center"/>
          </w:tcPr>
          <w:p w:rsidR="004151CE" w:rsidRDefault="004151CE" w:rsidP="00A11CC7">
            <w:pPr>
              <w:pStyle w:val="a"/>
              <w:jc w:val="center"/>
              <w:rPr>
                <w:sz w:val="24"/>
              </w:rPr>
            </w:pPr>
            <w:r>
              <w:rPr>
                <w:sz w:val="24"/>
              </w:rPr>
              <w:t>Ответственный исполнитель, соисполнитель</w:t>
            </w:r>
          </w:p>
        </w:tc>
        <w:tc>
          <w:tcPr>
            <w:tcW w:w="5244" w:type="dxa"/>
            <w:gridSpan w:val="4"/>
            <w:tcBorders>
              <w:left w:val="single" w:sz="4" w:space="0" w:color="auto"/>
              <w:right w:val="single" w:sz="4" w:space="0" w:color="auto"/>
            </w:tcBorders>
          </w:tcPr>
          <w:p w:rsidR="004151CE" w:rsidRDefault="004151CE" w:rsidP="0083254F">
            <w:pPr>
              <w:pStyle w:val="a"/>
              <w:jc w:val="center"/>
              <w:rPr>
                <w:sz w:val="24"/>
              </w:rPr>
            </w:pPr>
            <w:r>
              <w:rPr>
                <w:sz w:val="24"/>
              </w:rPr>
              <w:t>Расходы по годам (тыс. рублей)</w:t>
            </w:r>
          </w:p>
        </w:tc>
      </w:tr>
      <w:tr w:rsidR="004151CE" w:rsidTr="0083254F">
        <w:tc>
          <w:tcPr>
            <w:tcW w:w="575" w:type="dxa"/>
            <w:vMerge/>
            <w:vAlign w:val="center"/>
          </w:tcPr>
          <w:p w:rsidR="004151CE" w:rsidRDefault="004151CE" w:rsidP="000A5926">
            <w:pPr>
              <w:rPr>
                <w:rFonts w:cs="Calibri"/>
                <w:sz w:val="24"/>
              </w:rPr>
            </w:pPr>
          </w:p>
        </w:tc>
        <w:tc>
          <w:tcPr>
            <w:tcW w:w="5516" w:type="dxa"/>
            <w:vMerge/>
            <w:vAlign w:val="center"/>
          </w:tcPr>
          <w:p w:rsidR="004151CE" w:rsidRDefault="004151CE" w:rsidP="000A5926">
            <w:pPr>
              <w:rPr>
                <w:rFonts w:cs="Calibri"/>
                <w:sz w:val="24"/>
              </w:rPr>
            </w:pPr>
          </w:p>
        </w:tc>
        <w:tc>
          <w:tcPr>
            <w:tcW w:w="2835" w:type="dxa"/>
            <w:vMerge/>
            <w:tcBorders>
              <w:right w:val="single" w:sz="4" w:space="0" w:color="auto"/>
            </w:tcBorders>
            <w:vAlign w:val="center"/>
          </w:tcPr>
          <w:p w:rsidR="004151CE" w:rsidRDefault="004151CE" w:rsidP="000A5926">
            <w:pPr>
              <w:rPr>
                <w:rFonts w:cs="Calibri"/>
                <w:sz w:val="24"/>
              </w:rPr>
            </w:pPr>
          </w:p>
        </w:tc>
        <w:tc>
          <w:tcPr>
            <w:tcW w:w="1275" w:type="dxa"/>
            <w:tcBorders>
              <w:left w:val="single" w:sz="4" w:space="0" w:color="auto"/>
            </w:tcBorders>
            <w:vAlign w:val="center"/>
          </w:tcPr>
          <w:p w:rsidR="004151CE" w:rsidRDefault="004151CE" w:rsidP="0083254F">
            <w:pPr>
              <w:pStyle w:val="a"/>
              <w:jc w:val="center"/>
              <w:rPr>
                <w:rFonts w:cs="Times New Roman"/>
                <w:sz w:val="24"/>
              </w:rPr>
            </w:pPr>
            <w:r>
              <w:rPr>
                <w:rFonts w:cs="Times New Roman"/>
                <w:sz w:val="24"/>
              </w:rPr>
              <w:t>2014 год</w:t>
            </w:r>
          </w:p>
        </w:tc>
        <w:tc>
          <w:tcPr>
            <w:tcW w:w="1276" w:type="dxa"/>
            <w:vAlign w:val="center"/>
          </w:tcPr>
          <w:p w:rsidR="004151CE" w:rsidRDefault="004151CE" w:rsidP="0083254F">
            <w:pPr>
              <w:pStyle w:val="a"/>
              <w:jc w:val="center"/>
              <w:rPr>
                <w:rFonts w:cs="Times New Roman"/>
                <w:sz w:val="24"/>
              </w:rPr>
            </w:pPr>
            <w:r>
              <w:rPr>
                <w:rFonts w:cs="Times New Roman"/>
                <w:sz w:val="24"/>
              </w:rPr>
              <w:t>2015 год</w:t>
            </w:r>
          </w:p>
        </w:tc>
        <w:tc>
          <w:tcPr>
            <w:tcW w:w="1418" w:type="dxa"/>
            <w:vAlign w:val="center"/>
          </w:tcPr>
          <w:p w:rsidR="004151CE" w:rsidRDefault="004151CE" w:rsidP="0083254F">
            <w:pPr>
              <w:pStyle w:val="a"/>
              <w:jc w:val="center"/>
              <w:rPr>
                <w:rFonts w:cs="Times New Roman"/>
                <w:sz w:val="24"/>
              </w:rPr>
            </w:pPr>
            <w:r>
              <w:rPr>
                <w:rFonts w:cs="Times New Roman"/>
                <w:sz w:val="24"/>
              </w:rPr>
              <w:t>2016 год</w:t>
            </w:r>
          </w:p>
        </w:tc>
        <w:tc>
          <w:tcPr>
            <w:tcW w:w="1275" w:type="dxa"/>
            <w:tcBorders>
              <w:right w:val="single" w:sz="4" w:space="0" w:color="auto"/>
            </w:tcBorders>
            <w:vAlign w:val="center"/>
          </w:tcPr>
          <w:p w:rsidR="004151CE" w:rsidRDefault="004151CE" w:rsidP="0083254F">
            <w:pPr>
              <w:pStyle w:val="a"/>
              <w:jc w:val="center"/>
              <w:rPr>
                <w:rFonts w:cs="Times New Roman"/>
                <w:sz w:val="24"/>
              </w:rPr>
            </w:pPr>
            <w:r>
              <w:rPr>
                <w:rFonts w:cs="Times New Roman"/>
                <w:sz w:val="24"/>
              </w:rPr>
              <w:t>2017 год</w:t>
            </w:r>
          </w:p>
        </w:tc>
      </w:tr>
      <w:tr w:rsidR="004151CE" w:rsidTr="0083254F">
        <w:trPr>
          <w:tblHeader/>
        </w:trPr>
        <w:tc>
          <w:tcPr>
            <w:tcW w:w="575" w:type="dxa"/>
            <w:tcBorders>
              <w:bottom w:val="double" w:sz="4" w:space="0" w:color="auto"/>
            </w:tcBorders>
          </w:tcPr>
          <w:p w:rsidR="004151CE" w:rsidRDefault="004151CE" w:rsidP="000A5926">
            <w:pPr>
              <w:pStyle w:val="a"/>
              <w:jc w:val="center"/>
              <w:rPr>
                <w:sz w:val="24"/>
              </w:rPr>
            </w:pPr>
            <w:r>
              <w:rPr>
                <w:sz w:val="24"/>
              </w:rPr>
              <w:t>1</w:t>
            </w:r>
          </w:p>
        </w:tc>
        <w:tc>
          <w:tcPr>
            <w:tcW w:w="5516" w:type="dxa"/>
            <w:tcBorders>
              <w:bottom w:val="double" w:sz="4" w:space="0" w:color="auto"/>
            </w:tcBorders>
          </w:tcPr>
          <w:p w:rsidR="004151CE" w:rsidRDefault="004151CE" w:rsidP="000A5926">
            <w:pPr>
              <w:pStyle w:val="a"/>
              <w:jc w:val="center"/>
              <w:rPr>
                <w:sz w:val="24"/>
              </w:rPr>
            </w:pPr>
            <w:r>
              <w:rPr>
                <w:sz w:val="24"/>
              </w:rPr>
              <w:t>2</w:t>
            </w:r>
          </w:p>
        </w:tc>
        <w:tc>
          <w:tcPr>
            <w:tcW w:w="2835" w:type="dxa"/>
            <w:tcBorders>
              <w:bottom w:val="double" w:sz="4" w:space="0" w:color="auto"/>
            </w:tcBorders>
          </w:tcPr>
          <w:p w:rsidR="004151CE" w:rsidRDefault="004151CE" w:rsidP="000A5926">
            <w:pPr>
              <w:pStyle w:val="a"/>
              <w:jc w:val="center"/>
              <w:rPr>
                <w:sz w:val="24"/>
              </w:rPr>
            </w:pPr>
            <w:r>
              <w:rPr>
                <w:sz w:val="24"/>
              </w:rPr>
              <w:t>3</w:t>
            </w:r>
          </w:p>
        </w:tc>
        <w:tc>
          <w:tcPr>
            <w:tcW w:w="1275" w:type="dxa"/>
            <w:tcBorders>
              <w:bottom w:val="double" w:sz="4" w:space="0" w:color="auto"/>
            </w:tcBorders>
          </w:tcPr>
          <w:p w:rsidR="004151CE" w:rsidRDefault="004151CE" w:rsidP="000A5926">
            <w:pPr>
              <w:pStyle w:val="a"/>
              <w:jc w:val="center"/>
              <w:rPr>
                <w:sz w:val="24"/>
              </w:rPr>
            </w:pPr>
            <w:r>
              <w:rPr>
                <w:sz w:val="24"/>
              </w:rPr>
              <w:t>4</w:t>
            </w:r>
          </w:p>
        </w:tc>
        <w:tc>
          <w:tcPr>
            <w:tcW w:w="1276" w:type="dxa"/>
            <w:tcBorders>
              <w:bottom w:val="double" w:sz="4" w:space="0" w:color="auto"/>
            </w:tcBorders>
          </w:tcPr>
          <w:p w:rsidR="004151CE" w:rsidRDefault="004151CE" w:rsidP="000A5926">
            <w:pPr>
              <w:pStyle w:val="a"/>
              <w:jc w:val="center"/>
              <w:rPr>
                <w:sz w:val="24"/>
              </w:rPr>
            </w:pPr>
            <w:r>
              <w:rPr>
                <w:sz w:val="24"/>
              </w:rPr>
              <w:t>5</w:t>
            </w:r>
          </w:p>
        </w:tc>
        <w:tc>
          <w:tcPr>
            <w:tcW w:w="1418" w:type="dxa"/>
            <w:tcBorders>
              <w:bottom w:val="double" w:sz="4" w:space="0" w:color="auto"/>
            </w:tcBorders>
          </w:tcPr>
          <w:p w:rsidR="004151CE" w:rsidRDefault="004151CE" w:rsidP="000A5926">
            <w:pPr>
              <w:pStyle w:val="a"/>
              <w:jc w:val="center"/>
              <w:rPr>
                <w:sz w:val="24"/>
              </w:rPr>
            </w:pPr>
            <w:r>
              <w:rPr>
                <w:sz w:val="24"/>
              </w:rPr>
              <w:t>6</w:t>
            </w:r>
          </w:p>
        </w:tc>
        <w:tc>
          <w:tcPr>
            <w:tcW w:w="1275" w:type="dxa"/>
            <w:tcBorders>
              <w:bottom w:val="double" w:sz="4" w:space="0" w:color="auto"/>
            </w:tcBorders>
          </w:tcPr>
          <w:p w:rsidR="004151CE" w:rsidRDefault="004151CE" w:rsidP="000A5926">
            <w:pPr>
              <w:pStyle w:val="a"/>
              <w:jc w:val="center"/>
              <w:rPr>
                <w:sz w:val="24"/>
              </w:rPr>
            </w:pPr>
            <w:r>
              <w:rPr>
                <w:sz w:val="24"/>
              </w:rPr>
              <w:t>7</w:t>
            </w:r>
          </w:p>
        </w:tc>
      </w:tr>
      <w:tr w:rsidR="004151CE" w:rsidTr="0083254F">
        <w:trPr>
          <w:trHeight w:val="419"/>
        </w:trPr>
        <w:tc>
          <w:tcPr>
            <w:tcW w:w="8926" w:type="dxa"/>
            <w:gridSpan w:val="3"/>
            <w:tcBorders>
              <w:bottom w:val="single" w:sz="4" w:space="0" w:color="auto"/>
            </w:tcBorders>
            <w:vAlign w:val="center"/>
          </w:tcPr>
          <w:p w:rsidR="004151CE" w:rsidRPr="00841EC1" w:rsidRDefault="004151CE" w:rsidP="00841EC1">
            <w:pPr>
              <w:widowControl w:val="0"/>
              <w:jc w:val="right"/>
              <w:rPr>
                <w:b/>
                <w:sz w:val="24"/>
              </w:rPr>
            </w:pPr>
            <w:r w:rsidRPr="00841EC1">
              <w:rPr>
                <w:b/>
                <w:sz w:val="24"/>
              </w:rPr>
              <w:t>Итого:</w:t>
            </w:r>
          </w:p>
        </w:tc>
        <w:tc>
          <w:tcPr>
            <w:tcW w:w="1275" w:type="dxa"/>
            <w:tcBorders>
              <w:bottom w:val="single" w:sz="4" w:space="0" w:color="auto"/>
            </w:tcBorders>
            <w:vAlign w:val="center"/>
          </w:tcPr>
          <w:p w:rsidR="004151CE" w:rsidRPr="00841EC1" w:rsidRDefault="004151CE" w:rsidP="000A5926">
            <w:pPr>
              <w:jc w:val="center"/>
              <w:rPr>
                <w:b/>
                <w:sz w:val="24"/>
              </w:rPr>
            </w:pPr>
            <w:r>
              <w:rPr>
                <w:sz w:val="24"/>
              </w:rPr>
              <w:t>12256,5</w:t>
            </w:r>
          </w:p>
        </w:tc>
        <w:tc>
          <w:tcPr>
            <w:tcW w:w="1276" w:type="dxa"/>
            <w:tcBorders>
              <w:bottom w:val="single" w:sz="4" w:space="0" w:color="auto"/>
            </w:tcBorders>
            <w:vAlign w:val="center"/>
          </w:tcPr>
          <w:p w:rsidR="004151CE" w:rsidRPr="0083254F" w:rsidRDefault="004151CE" w:rsidP="000A5926">
            <w:pPr>
              <w:jc w:val="center"/>
              <w:rPr>
                <w:b/>
                <w:sz w:val="24"/>
              </w:rPr>
            </w:pPr>
            <w:r w:rsidRPr="0083254F">
              <w:rPr>
                <w:sz w:val="24"/>
              </w:rPr>
              <w:t>8238,800</w:t>
            </w:r>
          </w:p>
        </w:tc>
        <w:tc>
          <w:tcPr>
            <w:tcW w:w="1418" w:type="dxa"/>
            <w:tcBorders>
              <w:bottom w:val="single" w:sz="4" w:space="0" w:color="auto"/>
            </w:tcBorders>
            <w:vAlign w:val="center"/>
          </w:tcPr>
          <w:p w:rsidR="004151CE" w:rsidRPr="0083254F" w:rsidRDefault="004151CE" w:rsidP="000A5926">
            <w:pPr>
              <w:jc w:val="center"/>
              <w:rPr>
                <w:b/>
                <w:sz w:val="24"/>
              </w:rPr>
            </w:pPr>
            <w:r w:rsidRPr="0083254F">
              <w:rPr>
                <w:sz w:val="24"/>
              </w:rPr>
              <w:t>9818,800</w:t>
            </w:r>
          </w:p>
        </w:tc>
        <w:tc>
          <w:tcPr>
            <w:tcW w:w="1275" w:type="dxa"/>
            <w:tcBorders>
              <w:bottom w:val="single" w:sz="4" w:space="0" w:color="auto"/>
            </w:tcBorders>
            <w:vAlign w:val="center"/>
          </w:tcPr>
          <w:p w:rsidR="004151CE" w:rsidRPr="0083254F" w:rsidRDefault="004151CE" w:rsidP="000A5926">
            <w:pPr>
              <w:jc w:val="center"/>
              <w:rPr>
                <w:b/>
                <w:sz w:val="24"/>
              </w:rPr>
            </w:pPr>
            <w:r w:rsidRPr="0083254F">
              <w:rPr>
                <w:sz w:val="24"/>
              </w:rPr>
              <w:t>11269,200</w:t>
            </w:r>
          </w:p>
        </w:tc>
      </w:tr>
      <w:tr w:rsidR="004151CE" w:rsidTr="0083254F">
        <w:trPr>
          <w:trHeight w:val="166"/>
        </w:trPr>
        <w:tc>
          <w:tcPr>
            <w:tcW w:w="575" w:type="dxa"/>
            <w:tcBorders>
              <w:bottom w:val="single" w:sz="4" w:space="0" w:color="auto"/>
            </w:tcBorders>
            <w:vAlign w:val="center"/>
          </w:tcPr>
          <w:p w:rsidR="004151CE" w:rsidRDefault="004151CE" w:rsidP="000A5926">
            <w:pPr>
              <w:jc w:val="center"/>
              <w:rPr>
                <w:b/>
                <w:sz w:val="24"/>
              </w:rPr>
            </w:pPr>
            <w:r>
              <w:rPr>
                <w:b/>
                <w:sz w:val="24"/>
              </w:rPr>
              <w:t>1.</w:t>
            </w:r>
          </w:p>
        </w:tc>
        <w:tc>
          <w:tcPr>
            <w:tcW w:w="5516" w:type="dxa"/>
            <w:tcBorders>
              <w:bottom w:val="single" w:sz="4" w:space="0" w:color="auto"/>
            </w:tcBorders>
            <w:vAlign w:val="center"/>
          </w:tcPr>
          <w:p w:rsidR="004151CE" w:rsidRDefault="004151CE" w:rsidP="000A5926">
            <w:pPr>
              <w:rPr>
                <w:b/>
                <w:sz w:val="24"/>
              </w:rPr>
            </w:pPr>
            <w:r w:rsidRPr="00A50F3F">
              <w:rPr>
                <w:b/>
                <w:sz w:val="24"/>
              </w:rPr>
              <w:t>Содержание и текущий ремонт дорог с асфальтобетонным покрытием</w:t>
            </w:r>
          </w:p>
        </w:tc>
        <w:tc>
          <w:tcPr>
            <w:tcW w:w="2835" w:type="dxa"/>
            <w:vMerge w:val="restart"/>
            <w:vAlign w:val="center"/>
          </w:tcPr>
          <w:p w:rsidR="004151CE" w:rsidRDefault="004151CE" w:rsidP="00A11CC7">
            <w:pPr>
              <w:widowControl w:val="0"/>
              <w:jc w:val="both"/>
              <w:rPr>
                <w:color w:val="000000"/>
                <w:sz w:val="24"/>
              </w:rPr>
            </w:pPr>
            <w:r w:rsidRPr="00A50F3F">
              <w:rPr>
                <w:sz w:val="24"/>
              </w:rPr>
              <w:t>Отдел коммунального хозяйства, благоуст</w:t>
            </w:r>
            <w:r>
              <w:rPr>
                <w:sz w:val="24"/>
              </w:rPr>
              <w:softHyphen/>
            </w:r>
            <w:r w:rsidRPr="00A50F3F">
              <w:rPr>
                <w:sz w:val="24"/>
              </w:rPr>
              <w:t>ройства, транспорта, связи и социально-жилищной политики администрации город</w:t>
            </w:r>
            <w:r>
              <w:rPr>
                <w:sz w:val="24"/>
              </w:rPr>
              <w:softHyphen/>
            </w:r>
            <w:r w:rsidRPr="00A50F3F">
              <w:rPr>
                <w:sz w:val="24"/>
              </w:rPr>
              <w:t>ского поселения</w:t>
            </w:r>
            <w:r>
              <w:rPr>
                <w:color w:val="000000"/>
                <w:sz w:val="24"/>
              </w:rPr>
              <w:t>;</w:t>
            </w:r>
          </w:p>
          <w:p w:rsidR="004151CE" w:rsidRDefault="004151CE" w:rsidP="00A11CC7">
            <w:pPr>
              <w:jc w:val="both"/>
              <w:rPr>
                <w:b/>
                <w:sz w:val="24"/>
              </w:rPr>
            </w:pPr>
            <w:r>
              <w:rPr>
                <w:sz w:val="24"/>
              </w:rPr>
              <w:t>О</w:t>
            </w:r>
            <w:r w:rsidRPr="00A50F3F">
              <w:rPr>
                <w:sz w:val="24"/>
              </w:rPr>
              <w:t>рганизации, осущест</w:t>
            </w:r>
            <w:r>
              <w:rPr>
                <w:sz w:val="24"/>
              </w:rPr>
              <w:softHyphen/>
            </w:r>
            <w:r w:rsidRPr="00A50F3F">
              <w:rPr>
                <w:sz w:val="24"/>
              </w:rPr>
              <w:t>вля</w:t>
            </w:r>
            <w:r>
              <w:rPr>
                <w:sz w:val="24"/>
              </w:rPr>
              <w:softHyphen/>
            </w:r>
            <w:r w:rsidRPr="00A50F3F">
              <w:rPr>
                <w:sz w:val="24"/>
              </w:rPr>
              <w:t>ющие деятель</w:t>
            </w:r>
            <w:r>
              <w:rPr>
                <w:sz w:val="24"/>
              </w:rPr>
              <w:softHyphen/>
            </w:r>
            <w:r w:rsidRPr="00A50F3F">
              <w:rPr>
                <w:sz w:val="24"/>
              </w:rPr>
              <w:t>ность в сфере дорож</w:t>
            </w:r>
            <w:r>
              <w:rPr>
                <w:sz w:val="24"/>
              </w:rPr>
              <w:softHyphen/>
            </w:r>
            <w:r w:rsidRPr="00A50F3F">
              <w:rPr>
                <w:sz w:val="24"/>
              </w:rPr>
              <w:t>ного хозяйства, в соответствии с законо</w:t>
            </w:r>
            <w:r>
              <w:rPr>
                <w:sz w:val="24"/>
              </w:rPr>
              <w:softHyphen/>
            </w:r>
            <w:r w:rsidRPr="00A50F3F">
              <w:rPr>
                <w:sz w:val="24"/>
              </w:rPr>
              <w:t>дательством Российской Федера</w:t>
            </w:r>
            <w:r>
              <w:rPr>
                <w:sz w:val="24"/>
              </w:rPr>
              <w:softHyphen/>
            </w:r>
            <w:r w:rsidRPr="00A50F3F">
              <w:rPr>
                <w:sz w:val="24"/>
              </w:rPr>
              <w:t>ции на основании муниципальных конт</w:t>
            </w:r>
            <w:r>
              <w:rPr>
                <w:sz w:val="24"/>
              </w:rPr>
              <w:softHyphen/>
            </w:r>
            <w:r w:rsidRPr="00A50F3F">
              <w:rPr>
                <w:sz w:val="24"/>
              </w:rPr>
              <w:t>рак</w:t>
            </w:r>
            <w:r>
              <w:rPr>
                <w:sz w:val="24"/>
              </w:rPr>
              <w:softHyphen/>
            </w:r>
            <w:r>
              <w:rPr>
                <w:sz w:val="24"/>
              </w:rPr>
              <w:softHyphen/>
            </w:r>
            <w:r w:rsidRPr="00A50F3F">
              <w:rPr>
                <w:sz w:val="24"/>
              </w:rPr>
              <w:t>тов либо догово</w:t>
            </w:r>
            <w:r>
              <w:rPr>
                <w:sz w:val="24"/>
              </w:rPr>
              <w:softHyphen/>
            </w:r>
            <w:r w:rsidRPr="00A50F3F">
              <w:rPr>
                <w:sz w:val="24"/>
              </w:rPr>
              <w:t>ров, заключаемых с подрядчиками</w:t>
            </w:r>
          </w:p>
        </w:tc>
        <w:tc>
          <w:tcPr>
            <w:tcW w:w="1275" w:type="dxa"/>
            <w:tcBorders>
              <w:bottom w:val="single" w:sz="4" w:space="0" w:color="auto"/>
            </w:tcBorders>
            <w:vAlign w:val="center"/>
          </w:tcPr>
          <w:p w:rsidR="004151CE" w:rsidRDefault="004151CE" w:rsidP="000A5926">
            <w:pPr>
              <w:jc w:val="center"/>
              <w:rPr>
                <w:b/>
                <w:sz w:val="24"/>
              </w:rPr>
            </w:pPr>
            <w:r>
              <w:rPr>
                <w:b/>
                <w:sz w:val="24"/>
              </w:rPr>
              <w:t>7494,4</w:t>
            </w:r>
          </w:p>
        </w:tc>
        <w:tc>
          <w:tcPr>
            <w:tcW w:w="1276" w:type="dxa"/>
            <w:tcBorders>
              <w:bottom w:val="single" w:sz="4" w:space="0" w:color="auto"/>
            </w:tcBorders>
            <w:vAlign w:val="center"/>
          </w:tcPr>
          <w:p w:rsidR="004151CE" w:rsidRDefault="004151CE" w:rsidP="000A5926">
            <w:pPr>
              <w:jc w:val="center"/>
              <w:rPr>
                <w:b/>
                <w:sz w:val="24"/>
              </w:rPr>
            </w:pPr>
            <w:r>
              <w:rPr>
                <w:b/>
                <w:sz w:val="24"/>
              </w:rPr>
              <w:t>4628,8</w:t>
            </w:r>
          </w:p>
        </w:tc>
        <w:tc>
          <w:tcPr>
            <w:tcW w:w="1418" w:type="dxa"/>
            <w:tcBorders>
              <w:bottom w:val="single" w:sz="4" w:space="0" w:color="auto"/>
            </w:tcBorders>
            <w:vAlign w:val="center"/>
          </w:tcPr>
          <w:p w:rsidR="004151CE" w:rsidRDefault="004151CE" w:rsidP="000A5926">
            <w:pPr>
              <w:jc w:val="center"/>
              <w:rPr>
                <w:b/>
                <w:sz w:val="24"/>
              </w:rPr>
            </w:pPr>
            <w:r>
              <w:rPr>
                <w:b/>
                <w:sz w:val="24"/>
              </w:rPr>
              <w:t>5668,8</w:t>
            </w:r>
          </w:p>
        </w:tc>
        <w:tc>
          <w:tcPr>
            <w:tcW w:w="1275" w:type="dxa"/>
            <w:tcBorders>
              <w:bottom w:val="single" w:sz="4" w:space="0" w:color="auto"/>
            </w:tcBorders>
            <w:vAlign w:val="center"/>
          </w:tcPr>
          <w:p w:rsidR="004151CE" w:rsidRDefault="004151CE" w:rsidP="000A5926">
            <w:pPr>
              <w:jc w:val="center"/>
              <w:rPr>
                <w:b/>
                <w:sz w:val="24"/>
              </w:rPr>
            </w:pPr>
            <w:r>
              <w:rPr>
                <w:b/>
                <w:sz w:val="24"/>
              </w:rPr>
              <w:t>6759,2</w:t>
            </w:r>
          </w:p>
        </w:tc>
      </w:tr>
      <w:tr w:rsidR="004151CE" w:rsidTr="0083254F">
        <w:trPr>
          <w:trHeight w:val="262"/>
        </w:trPr>
        <w:tc>
          <w:tcPr>
            <w:tcW w:w="575" w:type="dxa"/>
          </w:tcPr>
          <w:p w:rsidR="004151CE" w:rsidRDefault="004151CE" w:rsidP="00825560">
            <w:pPr>
              <w:widowControl w:val="0"/>
              <w:tabs>
                <w:tab w:val="left" w:pos="993"/>
              </w:tabs>
              <w:ind w:left="-57" w:right="-57"/>
              <w:jc w:val="center"/>
              <w:rPr>
                <w:sz w:val="24"/>
              </w:rPr>
            </w:pPr>
            <w:r>
              <w:rPr>
                <w:sz w:val="24"/>
              </w:rPr>
              <w:t>1.1</w:t>
            </w:r>
          </w:p>
        </w:tc>
        <w:tc>
          <w:tcPr>
            <w:tcW w:w="5516" w:type="dxa"/>
          </w:tcPr>
          <w:p w:rsidR="004151CE" w:rsidRDefault="004151CE" w:rsidP="00825560">
            <w:pPr>
              <w:jc w:val="both"/>
              <w:rPr>
                <w:sz w:val="24"/>
              </w:rPr>
            </w:pPr>
            <w:r w:rsidRPr="00A50F3F">
              <w:rPr>
                <w:sz w:val="24"/>
              </w:rPr>
              <w:t>Заливка трещин</w:t>
            </w:r>
          </w:p>
        </w:tc>
        <w:tc>
          <w:tcPr>
            <w:tcW w:w="2835" w:type="dxa"/>
            <w:vMerge/>
          </w:tcPr>
          <w:p w:rsidR="004151CE" w:rsidRDefault="004151CE" w:rsidP="00825560">
            <w:pPr>
              <w:jc w:val="center"/>
              <w:rPr>
                <w:color w:val="000000"/>
                <w:sz w:val="24"/>
              </w:rPr>
            </w:pPr>
          </w:p>
        </w:tc>
        <w:tc>
          <w:tcPr>
            <w:tcW w:w="1275" w:type="dxa"/>
            <w:vAlign w:val="center"/>
          </w:tcPr>
          <w:p w:rsidR="004151CE" w:rsidRDefault="004151CE" w:rsidP="00825560">
            <w:pPr>
              <w:jc w:val="center"/>
              <w:rPr>
                <w:sz w:val="24"/>
              </w:rPr>
            </w:pPr>
            <w:r>
              <w:rPr>
                <w:sz w:val="24"/>
              </w:rPr>
              <w:t>147,4</w:t>
            </w:r>
          </w:p>
        </w:tc>
        <w:tc>
          <w:tcPr>
            <w:tcW w:w="1276" w:type="dxa"/>
            <w:vAlign w:val="center"/>
          </w:tcPr>
          <w:p w:rsidR="004151CE" w:rsidRDefault="004151CE" w:rsidP="00825560">
            <w:pPr>
              <w:jc w:val="center"/>
              <w:rPr>
                <w:color w:val="000000"/>
                <w:sz w:val="24"/>
              </w:rPr>
            </w:pPr>
            <w:r>
              <w:rPr>
                <w:color w:val="000000"/>
                <w:sz w:val="24"/>
              </w:rPr>
              <w:t>150,0</w:t>
            </w:r>
          </w:p>
        </w:tc>
        <w:tc>
          <w:tcPr>
            <w:tcW w:w="1418" w:type="dxa"/>
            <w:vAlign w:val="center"/>
          </w:tcPr>
          <w:p w:rsidR="004151CE" w:rsidRDefault="004151CE" w:rsidP="00825560">
            <w:pPr>
              <w:jc w:val="center"/>
              <w:rPr>
                <w:color w:val="000000"/>
                <w:sz w:val="24"/>
              </w:rPr>
            </w:pPr>
            <w:r>
              <w:rPr>
                <w:color w:val="000000"/>
                <w:sz w:val="24"/>
              </w:rPr>
              <w:t>160,0</w:t>
            </w:r>
          </w:p>
        </w:tc>
        <w:tc>
          <w:tcPr>
            <w:tcW w:w="1275" w:type="dxa"/>
            <w:vAlign w:val="center"/>
          </w:tcPr>
          <w:p w:rsidR="004151CE" w:rsidRDefault="004151CE" w:rsidP="00825560">
            <w:pPr>
              <w:jc w:val="center"/>
              <w:rPr>
                <w:color w:val="000000"/>
                <w:sz w:val="24"/>
              </w:rPr>
            </w:pPr>
            <w:r>
              <w:rPr>
                <w:color w:val="000000"/>
                <w:sz w:val="24"/>
              </w:rPr>
              <w:t>180,0</w:t>
            </w:r>
          </w:p>
        </w:tc>
      </w:tr>
      <w:tr w:rsidR="004151CE" w:rsidTr="0083254F">
        <w:trPr>
          <w:trHeight w:val="437"/>
        </w:trPr>
        <w:tc>
          <w:tcPr>
            <w:tcW w:w="575" w:type="dxa"/>
          </w:tcPr>
          <w:p w:rsidR="004151CE" w:rsidRDefault="004151CE" w:rsidP="00825560">
            <w:pPr>
              <w:widowControl w:val="0"/>
              <w:tabs>
                <w:tab w:val="left" w:pos="993"/>
              </w:tabs>
              <w:ind w:left="-57" w:right="-57"/>
              <w:jc w:val="center"/>
              <w:rPr>
                <w:sz w:val="24"/>
              </w:rPr>
            </w:pPr>
            <w:r>
              <w:rPr>
                <w:sz w:val="24"/>
              </w:rPr>
              <w:t>1.2.</w:t>
            </w:r>
          </w:p>
        </w:tc>
        <w:tc>
          <w:tcPr>
            <w:tcW w:w="5516" w:type="dxa"/>
          </w:tcPr>
          <w:p w:rsidR="004151CE" w:rsidRPr="00CD26A8" w:rsidRDefault="004151CE" w:rsidP="00CD26A8">
            <w:pPr>
              <w:rPr>
                <w:sz w:val="24"/>
              </w:rPr>
            </w:pPr>
            <w:r w:rsidRPr="00CD26A8">
              <w:rPr>
                <w:sz w:val="24"/>
              </w:rPr>
              <w:t>Ямочный ремонт</w:t>
            </w:r>
          </w:p>
        </w:tc>
        <w:tc>
          <w:tcPr>
            <w:tcW w:w="2835" w:type="dxa"/>
            <w:vMerge/>
          </w:tcPr>
          <w:p w:rsidR="004151CE" w:rsidRDefault="004151CE" w:rsidP="00825560">
            <w:pPr>
              <w:jc w:val="center"/>
              <w:rPr>
                <w:color w:val="000000"/>
                <w:sz w:val="24"/>
              </w:rPr>
            </w:pPr>
          </w:p>
        </w:tc>
        <w:tc>
          <w:tcPr>
            <w:tcW w:w="1275" w:type="dxa"/>
            <w:vAlign w:val="center"/>
          </w:tcPr>
          <w:p w:rsidR="004151CE" w:rsidRDefault="004151CE" w:rsidP="00825560">
            <w:pPr>
              <w:jc w:val="center"/>
              <w:rPr>
                <w:sz w:val="24"/>
              </w:rPr>
            </w:pPr>
            <w:r>
              <w:rPr>
                <w:sz w:val="24"/>
              </w:rPr>
              <w:t>2473,0</w:t>
            </w:r>
          </w:p>
        </w:tc>
        <w:tc>
          <w:tcPr>
            <w:tcW w:w="1276" w:type="dxa"/>
            <w:vAlign w:val="center"/>
          </w:tcPr>
          <w:p w:rsidR="004151CE" w:rsidRDefault="004151CE" w:rsidP="00825560">
            <w:pPr>
              <w:jc w:val="center"/>
              <w:rPr>
                <w:color w:val="000000"/>
                <w:sz w:val="24"/>
              </w:rPr>
            </w:pPr>
            <w:r>
              <w:rPr>
                <w:color w:val="000000"/>
                <w:sz w:val="24"/>
              </w:rPr>
              <w:t>2350,0</w:t>
            </w:r>
          </w:p>
        </w:tc>
        <w:tc>
          <w:tcPr>
            <w:tcW w:w="1418" w:type="dxa"/>
            <w:vAlign w:val="center"/>
          </w:tcPr>
          <w:p w:rsidR="004151CE" w:rsidRDefault="004151CE" w:rsidP="00825560">
            <w:pPr>
              <w:jc w:val="center"/>
              <w:rPr>
                <w:color w:val="000000"/>
                <w:sz w:val="24"/>
              </w:rPr>
            </w:pPr>
            <w:r>
              <w:rPr>
                <w:color w:val="000000"/>
                <w:sz w:val="24"/>
              </w:rPr>
              <w:t>2450,0</w:t>
            </w:r>
          </w:p>
        </w:tc>
        <w:tc>
          <w:tcPr>
            <w:tcW w:w="1275" w:type="dxa"/>
            <w:vAlign w:val="center"/>
          </w:tcPr>
          <w:p w:rsidR="004151CE" w:rsidRDefault="004151CE" w:rsidP="00825560">
            <w:pPr>
              <w:jc w:val="center"/>
              <w:rPr>
                <w:color w:val="000000"/>
                <w:sz w:val="24"/>
              </w:rPr>
            </w:pPr>
            <w:r>
              <w:rPr>
                <w:color w:val="000000"/>
                <w:sz w:val="24"/>
              </w:rPr>
              <w:t>2490,0</w:t>
            </w:r>
          </w:p>
        </w:tc>
      </w:tr>
      <w:tr w:rsidR="004151CE" w:rsidTr="0083254F">
        <w:trPr>
          <w:trHeight w:val="401"/>
        </w:trPr>
        <w:tc>
          <w:tcPr>
            <w:tcW w:w="575" w:type="dxa"/>
          </w:tcPr>
          <w:p w:rsidR="004151CE" w:rsidRDefault="004151CE" w:rsidP="00825560">
            <w:pPr>
              <w:widowControl w:val="0"/>
              <w:tabs>
                <w:tab w:val="left" w:pos="993"/>
              </w:tabs>
              <w:ind w:left="-57" w:right="-57"/>
              <w:jc w:val="center"/>
              <w:rPr>
                <w:sz w:val="24"/>
              </w:rPr>
            </w:pPr>
            <w:r>
              <w:rPr>
                <w:sz w:val="24"/>
              </w:rPr>
              <w:t>1.3</w:t>
            </w:r>
          </w:p>
        </w:tc>
        <w:tc>
          <w:tcPr>
            <w:tcW w:w="5516" w:type="dxa"/>
            <w:tcBorders>
              <w:top w:val="single" w:sz="4" w:space="0" w:color="auto"/>
            </w:tcBorders>
          </w:tcPr>
          <w:p w:rsidR="004151CE" w:rsidRDefault="004151CE" w:rsidP="00825560">
            <w:pPr>
              <w:widowControl w:val="0"/>
              <w:outlineLvl w:val="0"/>
              <w:rPr>
                <w:sz w:val="24"/>
              </w:rPr>
            </w:pPr>
            <w:r w:rsidRPr="00A50F3F">
              <w:rPr>
                <w:sz w:val="24"/>
              </w:rPr>
              <w:t>Текущий ремонт дорог</w:t>
            </w:r>
          </w:p>
        </w:tc>
        <w:tc>
          <w:tcPr>
            <w:tcW w:w="2835" w:type="dxa"/>
            <w:vMerge/>
          </w:tcPr>
          <w:p w:rsidR="004151CE" w:rsidRDefault="004151CE" w:rsidP="00825560">
            <w:pPr>
              <w:pStyle w:val="a"/>
              <w:jc w:val="center"/>
              <w:rPr>
                <w:sz w:val="24"/>
              </w:rPr>
            </w:pPr>
          </w:p>
        </w:tc>
        <w:tc>
          <w:tcPr>
            <w:tcW w:w="1275" w:type="dxa"/>
            <w:vAlign w:val="center"/>
          </w:tcPr>
          <w:p w:rsidR="004151CE" w:rsidRDefault="004151CE" w:rsidP="00825560">
            <w:pPr>
              <w:pStyle w:val="a"/>
              <w:jc w:val="center"/>
              <w:rPr>
                <w:sz w:val="24"/>
              </w:rPr>
            </w:pPr>
            <w:r>
              <w:rPr>
                <w:sz w:val="24"/>
              </w:rPr>
              <w:t>4874</w:t>
            </w:r>
          </w:p>
        </w:tc>
        <w:tc>
          <w:tcPr>
            <w:tcW w:w="1276" w:type="dxa"/>
            <w:vAlign w:val="center"/>
          </w:tcPr>
          <w:p w:rsidR="004151CE" w:rsidRDefault="004151CE" w:rsidP="00825560">
            <w:pPr>
              <w:pStyle w:val="a"/>
              <w:jc w:val="center"/>
              <w:rPr>
                <w:sz w:val="24"/>
              </w:rPr>
            </w:pPr>
            <w:r>
              <w:rPr>
                <w:sz w:val="24"/>
              </w:rPr>
              <w:t>2128,8</w:t>
            </w:r>
          </w:p>
        </w:tc>
        <w:tc>
          <w:tcPr>
            <w:tcW w:w="1418" w:type="dxa"/>
            <w:vAlign w:val="center"/>
          </w:tcPr>
          <w:p w:rsidR="004151CE" w:rsidRDefault="004151CE" w:rsidP="00825560">
            <w:pPr>
              <w:pStyle w:val="a"/>
              <w:jc w:val="center"/>
              <w:rPr>
                <w:sz w:val="24"/>
              </w:rPr>
            </w:pPr>
            <w:r>
              <w:rPr>
                <w:sz w:val="24"/>
              </w:rPr>
              <w:t>3058,8</w:t>
            </w:r>
          </w:p>
        </w:tc>
        <w:tc>
          <w:tcPr>
            <w:tcW w:w="1275" w:type="dxa"/>
            <w:vAlign w:val="center"/>
          </w:tcPr>
          <w:p w:rsidR="004151CE" w:rsidRDefault="004151CE" w:rsidP="00825560">
            <w:pPr>
              <w:pStyle w:val="a"/>
              <w:jc w:val="center"/>
              <w:rPr>
                <w:sz w:val="24"/>
              </w:rPr>
            </w:pPr>
            <w:r>
              <w:rPr>
                <w:sz w:val="24"/>
              </w:rPr>
              <w:t>4089,2</w:t>
            </w:r>
          </w:p>
        </w:tc>
      </w:tr>
      <w:tr w:rsidR="004151CE" w:rsidTr="0083254F">
        <w:trPr>
          <w:trHeight w:val="293"/>
        </w:trPr>
        <w:tc>
          <w:tcPr>
            <w:tcW w:w="575" w:type="dxa"/>
            <w:vAlign w:val="center"/>
          </w:tcPr>
          <w:p w:rsidR="004151CE" w:rsidRDefault="004151CE" w:rsidP="00825560">
            <w:pPr>
              <w:pStyle w:val="a"/>
              <w:jc w:val="center"/>
              <w:rPr>
                <w:b/>
                <w:sz w:val="24"/>
              </w:rPr>
            </w:pPr>
            <w:r>
              <w:rPr>
                <w:b/>
                <w:sz w:val="24"/>
              </w:rPr>
              <w:t>2</w:t>
            </w:r>
          </w:p>
        </w:tc>
        <w:tc>
          <w:tcPr>
            <w:tcW w:w="5516" w:type="dxa"/>
            <w:vAlign w:val="center"/>
          </w:tcPr>
          <w:p w:rsidR="004151CE" w:rsidRDefault="004151CE" w:rsidP="00825560">
            <w:pPr>
              <w:pStyle w:val="a"/>
              <w:jc w:val="left"/>
              <w:rPr>
                <w:b/>
                <w:sz w:val="24"/>
              </w:rPr>
            </w:pPr>
            <w:r>
              <w:rPr>
                <w:b/>
                <w:sz w:val="24"/>
              </w:rPr>
              <w:t xml:space="preserve">Содержание </w:t>
            </w:r>
            <w:r w:rsidRPr="009C2AEA">
              <w:rPr>
                <w:b/>
                <w:sz w:val="24"/>
              </w:rPr>
              <w:t xml:space="preserve">дорог с </w:t>
            </w:r>
            <w:r>
              <w:rPr>
                <w:b/>
                <w:sz w:val="24"/>
              </w:rPr>
              <w:t>гравийным</w:t>
            </w:r>
            <w:r w:rsidRPr="009C2AEA">
              <w:rPr>
                <w:b/>
                <w:sz w:val="24"/>
              </w:rPr>
              <w:t xml:space="preserve"> покрытием</w:t>
            </w:r>
          </w:p>
          <w:p w:rsidR="004151CE" w:rsidRDefault="004151CE" w:rsidP="00825560">
            <w:pPr>
              <w:pStyle w:val="a"/>
              <w:jc w:val="left"/>
              <w:rPr>
                <w:b/>
                <w:sz w:val="24"/>
              </w:rPr>
            </w:pPr>
          </w:p>
        </w:tc>
        <w:tc>
          <w:tcPr>
            <w:tcW w:w="2835" w:type="dxa"/>
            <w:vMerge/>
            <w:vAlign w:val="center"/>
          </w:tcPr>
          <w:p w:rsidR="004151CE" w:rsidRPr="00CD26A8" w:rsidRDefault="004151CE" w:rsidP="00825560">
            <w:pPr>
              <w:pStyle w:val="a"/>
              <w:ind w:firstLine="3"/>
              <w:jc w:val="center"/>
              <w:rPr>
                <w:sz w:val="24"/>
              </w:rPr>
            </w:pPr>
          </w:p>
        </w:tc>
        <w:tc>
          <w:tcPr>
            <w:tcW w:w="1275" w:type="dxa"/>
            <w:vAlign w:val="center"/>
          </w:tcPr>
          <w:p w:rsidR="004151CE" w:rsidRDefault="004151CE" w:rsidP="00825560">
            <w:pPr>
              <w:pStyle w:val="a"/>
              <w:jc w:val="center"/>
              <w:rPr>
                <w:b/>
                <w:sz w:val="24"/>
              </w:rPr>
            </w:pPr>
            <w:r>
              <w:rPr>
                <w:b/>
                <w:sz w:val="24"/>
              </w:rPr>
              <w:t>1214,8</w:t>
            </w:r>
          </w:p>
        </w:tc>
        <w:tc>
          <w:tcPr>
            <w:tcW w:w="1276" w:type="dxa"/>
            <w:vAlign w:val="center"/>
          </w:tcPr>
          <w:p w:rsidR="004151CE" w:rsidRDefault="004151CE" w:rsidP="00825560">
            <w:pPr>
              <w:pStyle w:val="a"/>
              <w:jc w:val="center"/>
              <w:rPr>
                <w:b/>
                <w:sz w:val="24"/>
              </w:rPr>
            </w:pPr>
            <w:r>
              <w:rPr>
                <w:b/>
                <w:sz w:val="24"/>
              </w:rPr>
              <w:t>1400,0</w:t>
            </w:r>
          </w:p>
        </w:tc>
        <w:tc>
          <w:tcPr>
            <w:tcW w:w="1418" w:type="dxa"/>
            <w:vAlign w:val="center"/>
          </w:tcPr>
          <w:p w:rsidR="004151CE" w:rsidRDefault="004151CE" w:rsidP="00825560">
            <w:pPr>
              <w:pStyle w:val="a"/>
              <w:jc w:val="center"/>
              <w:rPr>
                <w:b/>
                <w:sz w:val="24"/>
              </w:rPr>
            </w:pPr>
            <w:r>
              <w:rPr>
                <w:b/>
                <w:sz w:val="24"/>
              </w:rPr>
              <w:t>1500,0</w:t>
            </w:r>
          </w:p>
        </w:tc>
        <w:tc>
          <w:tcPr>
            <w:tcW w:w="1275" w:type="dxa"/>
            <w:vAlign w:val="center"/>
          </w:tcPr>
          <w:p w:rsidR="004151CE" w:rsidRDefault="004151CE" w:rsidP="00825560">
            <w:pPr>
              <w:pStyle w:val="a"/>
              <w:jc w:val="center"/>
              <w:rPr>
                <w:b/>
                <w:sz w:val="24"/>
              </w:rPr>
            </w:pPr>
            <w:r>
              <w:rPr>
                <w:b/>
                <w:sz w:val="24"/>
              </w:rPr>
              <w:t>1560,0</w:t>
            </w:r>
          </w:p>
        </w:tc>
      </w:tr>
      <w:tr w:rsidR="004151CE" w:rsidTr="0083254F">
        <w:trPr>
          <w:trHeight w:val="262"/>
        </w:trPr>
        <w:tc>
          <w:tcPr>
            <w:tcW w:w="575" w:type="dxa"/>
          </w:tcPr>
          <w:p w:rsidR="004151CE" w:rsidRDefault="004151CE" w:rsidP="00CD26A8">
            <w:pPr>
              <w:widowControl w:val="0"/>
              <w:ind w:left="-57" w:right="-57"/>
              <w:jc w:val="center"/>
              <w:rPr>
                <w:snapToGrid w:val="0"/>
                <w:color w:val="000000"/>
                <w:sz w:val="24"/>
              </w:rPr>
            </w:pPr>
            <w:r>
              <w:rPr>
                <w:sz w:val="24"/>
              </w:rPr>
              <w:t>2.1.</w:t>
            </w:r>
          </w:p>
        </w:tc>
        <w:tc>
          <w:tcPr>
            <w:tcW w:w="5516" w:type="dxa"/>
          </w:tcPr>
          <w:p w:rsidR="004151CE" w:rsidRDefault="004151CE" w:rsidP="00CD26A8">
            <w:pPr>
              <w:widowControl w:val="0"/>
              <w:outlineLvl w:val="0"/>
              <w:rPr>
                <w:sz w:val="24"/>
              </w:rPr>
            </w:pPr>
            <w:r w:rsidRPr="00A50F3F">
              <w:rPr>
                <w:sz w:val="24"/>
              </w:rPr>
              <w:t>Отсыпка ПГС</w:t>
            </w:r>
          </w:p>
        </w:tc>
        <w:tc>
          <w:tcPr>
            <w:tcW w:w="2835" w:type="dxa"/>
            <w:vMerge/>
          </w:tcPr>
          <w:p w:rsidR="004151CE" w:rsidRDefault="004151CE" w:rsidP="00CD26A8">
            <w:pPr>
              <w:pStyle w:val="a"/>
              <w:jc w:val="center"/>
              <w:rPr>
                <w:sz w:val="24"/>
              </w:rPr>
            </w:pPr>
          </w:p>
        </w:tc>
        <w:tc>
          <w:tcPr>
            <w:tcW w:w="1275" w:type="dxa"/>
            <w:vAlign w:val="center"/>
          </w:tcPr>
          <w:p w:rsidR="004151CE" w:rsidRDefault="004151CE" w:rsidP="00CD26A8">
            <w:pPr>
              <w:pStyle w:val="a"/>
              <w:jc w:val="center"/>
              <w:rPr>
                <w:sz w:val="24"/>
              </w:rPr>
            </w:pPr>
          </w:p>
        </w:tc>
        <w:tc>
          <w:tcPr>
            <w:tcW w:w="1276" w:type="dxa"/>
            <w:vAlign w:val="center"/>
          </w:tcPr>
          <w:p w:rsidR="004151CE" w:rsidRDefault="004151CE" w:rsidP="00CD26A8">
            <w:pPr>
              <w:pStyle w:val="a"/>
              <w:jc w:val="center"/>
              <w:rPr>
                <w:sz w:val="24"/>
              </w:rPr>
            </w:pPr>
            <w:r>
              <w:rPr>
                <w:sz w:val="24"/>
              </w:rPr>
              <w:t>150,0</w:t>
            </w:r>
          </w:p>
        </w:tc>
        <w:tc>
          <w:tcPr>
            <w:tcW w:w="1418" w:type="dxa"/>
            <w:vAlign w:val="center"/>
          </w:tcPr>
          <w:p w:rsidR="004151CE" w:rsidRDefault="004151CE" w:rsidP="00CD26A8">
            <w:pPr>
              <w:pStyle w:val="a"/>
              <w:jc w:val="center"/>
              <w:rPr>
                <w:sz w:val="24"/>
              </w:rPr>
            </w:pPr>
            <w:r>
              <w:rPr>
                <w:sz w:val="24"/>
              </w:rPr>
              <w:t>200,0</w:t>
            </w:r>
          </w:p>
        </w:tc>
        <w:tc>
          <w:tcPr>
            <w:tcW w:w="1275" w:type="dxa"/>
            <w:vAlign w:val="center"/>
          </w:tcPr>
          <w:p w:rsidR="004151CE" w:rsidRDefault="004151CE" w:rsidP="00CD26A8">
            <w:pPr>
              <w:pStyle w:val="a"/>
              <w:jc w:val="center"/>
              <w:rPr>
                <w:sz w:val="24"/>
              </w:rPr>
            </w:pPr>
            <w:r>
              <w:rPr>
                <w:sz w:val="24"/>
              </w:rPr>
              <w:t>210,0</w:t>
            </w:r>
          </w:p>
        </w:tc>
      </w:tr>
      <w:tr w:rsidR="004151CE" w:rsidTr="0083254F">
        <w:trPr>
          <w:trHeight w:val="262"/>
        </w:trPr>
        <w:tc>
          <w:tcPr>
            <w:tcW w:w="575" w:type="dxa"/>
          </w:tcPr>
          <w:p w:rsidR="004151CE" w:rsidRDefault="004151CE" w:rsidP="00CD26A8">
            <w:pPr>
              <w:widowControl w:val="0"/>
              <w:ind w:left="-57" w:right="-57"/>
              <w:jc w:val="center"/>
              <w:rPr>
                <w:snapToGrid w:val="0"/>
                <w:color w:val="000000"/>
                <w:sz w:val="24"/>
              </w:rPr>
            </w:pPr>
            <w:r>
              <w:rPr>
                <w:snapToGrid w:val="0"/>
                <w:color w:val="000000"/>
                <w:sz w:val="24"/>
              </w:rPr>
              <w:t>2.2.</w:t>
            </w:r>
          </w:p>
        </w:tc>
        <w:tc>
          <w:tcPr>
            <w:tcW w:w="5516" w:type="dxa"/>
          </w:tcPr>
          <w:p w:rsidR="004151CE" w:rsidRDefault="004151CE" w:rsidP="00CD26A8">
            <w:pPr>
              <w:widowControl w:val="0"/>
              <w:outlineLvl w:val="0"/>
              <w:rPr>
                <w:color w:val="000000"/>
                <w:sz w:val="24"/>
              </w:rPr>
            </w:pPr>
            <w:r w:rsidRPr="00A50F3F">
              <w:rPr>
                <w:sz w:val="24"/>
              </w:rPr>
              <w:t>Планировка гравийного покрытия</w:t>
            </w:r>
          </w:p>
        </w:tc>
        <w:tc>
          <w:tcPr>
            <w:tcW w:w="2835" w:type="dxa"/>
            <w:vMerge/>
          </w:tcPr>
          <w:p w:rsidR="004151CE" w:rsidRDefault="004151CE" w:rsidP="00CD26A8">
            <w:pPr>
              <w:pStyle w:val="a"/>
              <w:jc w:val="center"/>
              <w:rPr>
                <w:sz w:val="24"/>
              </w:rPr>
            </w:pPr>
          </w:p>
        </w:tc>
        <w:tc>
          <w:tcPr>
            <w:tcW w:w="1275" w:type="dxa"/>
            <w:vAlign w:val="center"/>
          </w:tcPr>
          <w:p w:rsidR="004151CE" w:rsidRDefault="004151CE" w:rsidP="00CD26A8">
            <w:pPr>
              <w:pStyle w:val="a"/>
              <w:jc w:val="center"/>
              <w:rPr>
                <w:sz w:val="24"/>
              </w:rPr>
            </w:pPr>
            <w:r>
              <w:rPr>
                <w:sz w:val="24"/>
              </w:rPr>
              <w:t>1214,8</w:t>
            </w:r>
          </w:p>
        </w:tc>
        <w:tc>
          <w:tcPr>
            <w:tcW w:w="1276" w:type="dxa"/>
            <w:vAlign w:val="center"/>
          </w:tcPr>
          <w:p w:rsidR="004151CE" w:rsidRDefault="004151CE" w:rsidP="00CD26A8">
            <w:pPr>
              <w:pStyle w:val="a"/>
              <w:jc w:val="center"/>
              <w:rPr>
                <w:sz w:val="24"/>
              </w:rPr>
            </w:pPr>
            <w:r>
              <w:rPr>
                <w:sz w:val="24"/>
              </w:rPr>
              <w:t>1250,0</w:t>
            </w:r>
          </w:p>
        </w:tc>
        <w:tc>
          <w:tcPr>
            <w:tcW w:w="1418" w:type="dxa"/>
            <w:vAlign w:val="center"/>
          </w:tcPr>
          <w:p w:rsidR="004151CE" w:rsidRDefault="004151CE" w:rsidP="00CD26A8">
            <w:pPr>
              <w:pStyle w:val="a"/>
              <w:jc w:val="center"/>
              <w:rPr>
                <w:sz w:val="24"/>
              </w:rPr>
            </w:pPr>
            <w:r>
              <w:rPr>
                <w:sz w:val="24"/>
              </w:rPr>
              <w:t>1300,0</w:t>
            </w:r>
          </w:p>
        </w:tc>
        <w:tc>
          <w:tcPr>
            <w:tcW w:w="1275" w:type="dxa"/>
            <w:vAlign w:val="center"/>
          </w:tcPr>
          <w:p w:rsidR="004151CE" w:rsidRDefault="004151CE" w:rsidP="00CD26A8">
            <w:pPr>
              <w:pStyle w:val="a"/>
              <w:jc w:val="center"/>
              <w:rPr>
                <w:sz w:val="24"/>
              </w:rPr>
            </w:pPr>
            <w:r>
              <w:rPr>
                <w:sz w:val="24"/>
              </w:rPr>
              <w:t>1350,0</w:t>
            </w:r>
          </w:p>
        </w:tc>
      </w:tr>
      <w:tr w:rsidR="004151CE" w:rsidTr="0083254F">
        <w:trPr>
          <w:trHeight w:val="252"/>
        </w:trPr>
        <w:tc>
          <w:tcPr>
            <w:tcW w:w="575" w:type="dxa"/>
          </w:tcPr>
          <w:p w:rsidR="004151CE" w:rsidRDefault="004151CE" w:rsidP="00CD26A8">
            <w:pPr>
              <w:pStyle w:val="a"/>
              <w:rPr>
                <w:b/>
                <w:sz w:val="24"/>
              </w:rPr>
            </w:pPr>
            <w:r>
              <w:rPr>
                <w:b/>
                <w:sz w:val="24"/>
              </w:rPr>
              <w:t xml:space="preserve"> 3</w:t>
            </w:r>
          </w:p>
        </w:tc>
        <w:tc>
          <w:tcPr>
            <w:tcW w:w="5516" w:type="dxa"/>
          </w:tcPr>
          <w:p w:rsidR="004151CE" w:rsidRDefault="004151CE" w:rsidP="00CD26A8">
            <w:pPr>
              <w:pStyle w:val="a"/>
              <w:rPr>
                <w:b/>
                <w:sz w:val="24"/>
              </w:rPr>
            </w:pPr>
            <w:r w:rsidRPr="00E91F94">
              <w:rPr>
                <w:b/>
                <w:sz w:val="24"/>
              </w:rPr>
              <w:t>Текущий ремонт тротуаров</w:t>
            </w:r>
          </w:p>
          <w:p w:rsidR="004151CE" w:rsidRDefault="004151CE" w:rsidP="00CD26A8">
            <w:pPr>
              <w:pStyle w:val="a"/>
              <w:rPr>
                <w:b/>
                <w:sz w:val="24"/>
              </w:rPr>
            </w:pPr>
          </w:p>
        </w:tc>
        <w:tc>
          <w:tcPr>
            <w:tcW w:w="2835" w:type="dxa"/>
            <w:vMerge/>
            <w:vAlign w:val="center"/>
          </w:tcPr>
          <w:p w:rsidR="004151CE" w:rsidRDefault="004151CE" w:rsidP="00CD26A8">
            <w:pPr>
              <w:pStyle w:val="a"/>
              <w:jc w:val="center"/>
              <w:rPr>
                <w:b/>
                <w:sz w:val="24"/>
              </w:rPr>
            </w:pPr>
          </w:p>
        </w:tc>
        <w:tc>
          <w:tcPr>
            <w:tcW w:w="1275" w:type="dxa"/>
            <w:vAlign w:val="center"/>
          </w:tcPr>
          <w:p w:rsidR="004151CE" w:rsidRDefault="004151CE" w:rsidP="00CD26A8">
            <w:pPr>
              <w:pStyle w:val="a"/>
              <w:jc w:val="center"/>
              <w:rPr>
                <w:b/>
                <w:sz w:val="24"/>
              </w:rPr>
            </w:pPr>
            <w:r>
              <w:rPr>
                <w:b/>
                <w:sz w:val="24"/>
              </w:rPr>
              <w:t>401,6</w:t>
            </w:r>
          </w:p>
        </w:tc>
        <w:tc>
          <w:tcPr>
            <w:tcW w:w="1276" w:type="dxa"/>
            <w:vAlign w:val="center"/>
          </w:tcPr>
          <w:p w:rsidR="004151CE" w:rsidRDefault="004151CE" w:rsidP="00CD26A8">
            <w:pPr>
              <w:pStyle w:val="a"/>
              <w:jc w:val="center"/>
              <w:rPr>
                <w:b/>
                <w:sz w:val="24"/>
              </w:rPr>
            </w:pPr>
          </w:p>
        </w:tc>
        <w:tc>
          <w:tcPr>
            <w:tcW w:w="1418" w:type="dxa"/>
            <w:vAlign w:val="center"/>
          </w:tcPr>
          <w:p w:rsidR="004151CE" w:rsidRDefault="004151CE" w:rsidP="00CD26A8">
            <w:pPr>
              <w:pStyle w:val="a"/>
              <w:jc w:val="center"/>
              <w:rPr>
                <w:b/>
                <w:sz w:val="24"/>
              </w:rPr>
            </w:pPr>
            <w:r>
              <w:rPr>
                <w:b/>
                <w:sz w:val="24"/>
              </w:rPr>
              <w:t>1000,0</w:t>
            </w:r>
          </w:p>
        </w:tc>
        <w:tc>
          <w:tcPr>
            <w:tcW w:w="1275" w:type="dxa"/>
            <w:vAlign w:val="center"/>
          </w:tcPr>
          <w:p w:rsidR="004151CE" w:rsidRDefault="004151CE" w:rsidP="00CD26A8">
            <w:pPr>
              <w:pStyle w:val="a"/>
              <w:jc w:val="center"/>
              <w:rPr>
                <w:b/>
                <w:sz w:val="24"/>
              </w:rPr>
            </w:pPr>
            <w:r>
              <w:rPr>
                <w:b/>
                <w:sz w:val="24"/>
              </w:rPr>
              <w:t>1200,0</w:t>
            </w:r>
          </w:p>
        </w:tc>
      </w:tr>
      <w:tr w:rsidR="004151CE" w:rsidTr="0083254F">
        <w:trPr>
          <w:trHeight w:val="262"/>
        </w:trPr>
        <w:tc>
          <w:tcPr>
            <w:tcW w:w="575" w:type="dxa"/>
          </w:tcPr>
          <w:p w:rsidR="004151CE" w:rsidRDefault="004151CE" w:rsidP="00CD26A8">
            <w:pPr>
              <w:widowControl w:val="0"/>
              <w:ind w:left="-57" w:right="-57"/>
              <w:jc w:val="center"/>
              <w:rPr>
                <w:snapToGrid w:val="0"/>
                <w:sz w:val="24"/>
              </w:rPr>
            </w:pPr>
            <w:r>
              <w:rPr>
                <w:sz w:val="24"/>
              </w:rPr>
              <w:t>3.1.</w:t>
            </w:r>
          </w:p>
        </w:tc>
        <w:tc>
          <w:tcPr>
            <w:tcW w:w="5516" w:type="dxa"/>
          </w:tcPr>
          <w:p w:rsidR="004151CE" w:rsidRDefault="004151CE" w:rsidP="00CD26A8">
            <w:pPr>
              <w:widowControl w:val="0"/>
              <w:outlineLvl w:val="0"/>
              <w:rPr>
                <w:color w:val="000000"/>
                <w:sz w:val="24"/>
              </w:rPr>
            </w:pPr>
            <w:r>
              <w:rPr>
                <w:color w:val="000000"/>
                <w:sz w:val="24"/>
              </w:rPr>
              <w:t>Текущий ремонт тротуаров</w:t>
            </w:r>
          </w:p>
        </w:tc>
        <w:tc>
          <w:tcPr>
            <w:tcW w:w="2835" w:type="dxa"/>
            <w:vMerge/>
          </w:tcPr>
          <w:p w:rsidR="004151CE" w:rsidRDefault="004151CE" w:rsidP="00CD26A8">
            <w:pPr>
              <w:jc w:val="center"/>
              <w:rPr>
                <w:color w:val="000000"/>
                <w:sz w:val="24"/>
              </w:rPr>
            </w:pPr>
          </w:p>
        </w:tc>
        <w:tc>
          <w:tcPr>
            <w:tcW w:w="1275" w:type="dxa"/>
            <w:vAlign w:val="center"/>
          </w:tcPr>
          <w:p w:rsidR="004151CE" w:rsidRDefault="004151CE" w:rsidP="00CD26A8">
            <w:pPr>
              <w:jc w:val="center"/>
              <w:rPr>
                <w:color w:val="000000"/>
                <w:sz w:val="24"/>
              </w:rPr>
            </w:pPr>
            <w:r>
              <w:rPr>
                <w:color w:val="000000"/>
                <w:sz w:val="24"/>
              </w:rPr>
              <w:t>401,6</w:t>
            </w:r>
          </w:p>
        </w:tc>
        <w:tc>
          <w:tcPr>
            <w:tcW w:w="1276" w:type="dxa"/>
            <w:vAlign w:val="center"/>
          </w:tcPr>
          <w:p w:rsidR="004151CE" w:rsidRDefault="004151CE" w:rsidP="00CD26A8">
            <w:pPr>
              <w:jc w:val="center"/>
              <w:rPr>
                <w:color w:val="000000"/>
                <w:sz w:val="24"/>
              </w:rPr>
            </w:pPr>
          </w:p>
        </w:tc>
        <w:tc>
          <w:tcPr>
            <w:tcW w:w="1418" w:type="dxa"/>
            <w:vAlign w:val="center"/>
          </w:tcPr>
          <w:p w:rsidR="004151CE" w:rsidRDefault="004151CE" w:rsidP="00CD26A8">
            <w:pPr>
              <w:jc w:val="center"/>
              <w:rPr>
                <w:color w:val="000000"/>
                <w:sz w:val="24"/>
              </w:rPr>
            </w:pPr>
            <w:r>
              <w:rPr>
                <w:color w:val="000000"/>
                <w:sz w:val="24"/>
              </w:rPr>
              <w:t>1000,0</w:t>
            </w:r>
          </w:p>
        </w:tc>
        <w:tc>
          <w:tcPr>
            <w:tcW w:w="1275" w:type="dxa"/>
            <w:vAlign w:val="center"/>
          </w:tcPr>
          <w:p w:rsidR="004151CE" w:rsidRDefault="004151CE" w:rsidP="00CD26A8">
            <w:pPr>
              <w:jc w:val="center"/>
              <w:rPr>
                <w:color w:val="000000"/>
                <w:sz w:val="24"/>
              </w:rPr>
            </w:pPr>
            <w:r>
              <w:rPr>
                <w:color w:val="000000"/>
                <w:sz w:val="24"/>
              </w:rPr>
              <w:t>1200,0</w:t>
            </w:r>
          </w:p>
        </w:tc>
      </w:tr>
      <w:tr w:rsidR="004151CE" w:rsidTr="0083254F">
        <w:trPr>
          <w:trHeight w:val="262"/>
        </w:trPr>
        <w:tc>
          <w:tcPr>
            <w:tcW w:w="575" w:type="dxa"/>
          </w:tcPr>
          <w:p w:rsidR="004151CE" w:rsidRPr="00CD26A8" w:rsidRDefault="004151CE" w:rsidP="00CD26A8">
            <w:pPr>
              <w:widowControl w:val="0"/>
              <w:ind w:left="-57" w:right="-57"/>
              <w:jc w:val="center"/>
              <w:rPr>
                <w:b/>
                <w:sz w:val="24"/>
              </w:rPr>
            </w:pPr>
            <w:r w:rsidRPr="00CD26A8">
              <w:rPr>
                <w:b/>
                <w:sz w:val="24"/>
              </w:rPr>
              <w:t>4</w:t>
            </w:r>
          </w:p>
        </w:tc>
        <w:tc>
          <w:tcPr>
            <w:tcW w:w="5516" w:type="dxa"/>
          </w:tcPr>
          <w:p w:rsidR="004151CE" w:rsidRDefault="004151CE" w:rsidP="00CD26A8">
            <w:pPr>
              <w:widowControl w:val="0"/>
              <w:outlineLvl w:val="0"/>
              <w:rPr>
                <w:b/>
                <w:sz w:val="24"/>
              </w:rPr>
            </w:pPr>
            <w:r w:rsidRPr="00020201">
              <w:rPr>
                <w:b/>
                <w:sz w:val="24"/>
              </w:rPr>
              <w:t>Зимнее содержание дорог, тротуаров, площадей</w:t>
            </w:r>
          </w:p>
          <w:p w:rsidR="004151CE" w:rsidRPr="00CD26A8" w:rsidRDefault="004151CE" w:rsidP="00CD26A8">
            <w:pPr>
              <w:widowControl w:val="0"/>
              <w:outlineLvl w:val="0"/>
              <w:rPr>
                <w:b/>
                <w:color w:val="000000"/>
                <w:sz w:val="24"/>
              </w:rPr>
            </w:pPr>
          </w:p>
        </w:tc>
        <w:tc>
          <w:tcPr>
            <w:tcW w:w="2835" w:type="dxa"/>
            <w:vMerge/>
          </w:tcPr>
          <w:p w:rsidR="004151CE" w:rsidRDefault="004151CE" w:rsidP="00CD26A8">
            <w:pPr>
              <w:jc w:val="center"/>
              <w:rPr>
                <w:color w:val="000000"/>
                <w:sz w:val="24"/>
              </w:rPr>
            </w:pPr>
          </w:p>
        </w:tc>
        <w:tc>
          <w:tcPr>
            <w:tcW w:w="1275" w:type="dxa"/>
            <w:vAlign w:val="center"/>
          </w:tcPr>
          <w:p w:rsidR="004151CE" w:rsidRPr="00B152BC" w:rsidRDefault="004151CE" w:rsidP="00CD26A8">
            <w:pPr>
              <w:jc w:val="center"/>
              <w:rPr>
                <w:b/>
                <w:color w:val="000000"/>
                <w:sz w:val="24"/>
              </w:rPr>
            </w:pPr>
            <w:r w:rsidRPr="00B152BC">
              <w:rPr>
                <w:b/>
                <w:color w:val="000000"/>
                <w:sz w:val="24"/>
              </w:rPr>
              <w:t>2207,7</w:t>
            </w:r>
          </w:p>
        </w:tc>
        <w:tc>
          <w:tcPr>
            <w:tcW w:w="1276" w:type="dxa"/>
            <w:vAlign w:val="center"/>
          </w:tcPr>
          <w:p w:rsidR="004151CE" w:rsidRPr="00B152BC" w:rsidRDefault="004151CE" w:rsidP="00CD26A8">
            <w:pPr>
              <w:jc w:val="center"/>
              <w:rPr>
                <w:b/>
                <w:color w:val="000000"/>
                <w:sz w:val="24"/>
              </w:rPr>
            </w:pPr>
            <w:r>
              <w:rPr>
                <w:b/>
                <w:color w:val="000000"/>
                <w:sz w:val="24"/>
              </w:rPr>
              <w:t>1200,0</w:t>
            </w:r>
          </w:p>
        </w:tc>
        <w:tc>
          <w:tcPr>
            <w:tcW w:w="1418" w:type="dxa"/>
            <w:vAlign w:val="center"/>
          </w:tcPr>
          <w:p w:rsidR="004151CE" w:rsidRPr="00B152BC" w:rsidRDefault="004151CE" w:rsidP="00CD26A8">
            <w:pPr>
              <w:jc w:val="center"/>
              <w:rPr>
                <w:b/>
                <w:color w:val="000000"/>
                <w:sz w:val="24"/>
              </w:rPr>
            </w:pPr>
            <w:r>
              <w:rPr>
                <w:b/>
                <w:color w:val="000000"/>
                <w:sz w:val="24"/>
              </w:rPr>
              <w:t>1300,0</w:t>
            </w:r>
          </w:p>
        </w:tc>
        <w:tc>
          <w:tcPr>
            <w:tcW w:w="1275" w:type="dxa"/>
            <w:vAlign w:val="center"/>
          </w:tcPr>
          <w:p w:rsidR="004151CE" w:rsidRPr="00B152BC" w:rsidRDefault="004151CE" w:rsidP="00CD26A8">
            <w:pPr>
              <w:jc w:val="center"/>
              <w:rPr>
                <w:b/>
                <w:color w:val="000000"/>
                <w:sz w:val="24"/>
              </w:rPr>
            </w:pPr>
            <w:r>
              <w:rPr>
                <w:b/>
                <w:color w:val="000000"/>
                <w:sz w:val="24"/>
              </w:rPr>
              <w:t>1350,0</w:t>
            </w:r>
          </w:p>
        </w:tc>
      </w:tr>
      <w:tr w:rsidR="004151CE" w:rsidTr="0083254F">
        <w:trPr>
          <w:trHeight w:val="262"/>
        </w:trPr>
        <w:tc>
          <w:tcPr>
            <w:tcW w:w="575" w:type="dxa"/>
          </w:tcPr>
          <w:p w:rsidR="004151CE" w:rsidRDefault="004151CE" w:rsidP="00CD26A8">
            <w:pPr>
              <w:widowControl w:val="0"/>
              <w:ind w:left="-57" w:right="-57"/>
              <w:jc w:val="center"/>
              <w:rPr>
                <w:sz w:val="24"/>
              </w:rPr>
            </w:pPr>
            <w:r>
              <w:rPr>
                <w:sz w:val="24"/>
              </w:rPr>
              <w:t>4.1</w:t>
            </w:r>
          </w:p>
        </w:tc>
        <w:tc>
          <w:tcPr>
            <w:tcW w:w="5516" w:type="dxa"/>
          </w:tcPr>
          <w:p w:rsidR="004151CE" w:rsidRDefault="004151CE" w:rsidP="00CD26A8">
            <w:pPr>
              <w:widowControl w:val="0"/>
              <w:outlineLvl w:val="0"/>
              <w:rPr>
                <w:color w:val="000000"/>
                <w:sz w:val="24"/>
              </w:rPr>
            </w:pPr>
            <w:r w:rsidRPr="00020201">
              <w:rPr>
                <w:sz w:val="24"/>
              </w:rPr>
              <w:t>Зимнее содержание дорог, тротуаров, площадей</w:t>
            </w:r>
          </w:p>
        </w:tc>
        <w:tc>
          <w:tcPr>
            <w:tcW w:w="2835" w:type="dxa"/>
            <w:vMerge/>
          </w:tcPr>
          <w:p w:rsidR="004151CE" w:rsidRDefault="004151CE" w:rsidP="00CD26A8">
            <w:pPr>
              <w:jc w:val="center"/>
              <w:rPr>
                <w:color w:val="000000"/>
                <w:sz w:val="24"/>
              </w:rPr>
            </w:pPr>
          </w:p>
        </w:tc>
        <w:tc>
          <w:tcPr>
            <w:tcW w:w="1275" w:type="dxa"/>
            <w:vAlign w:val="center"/>
          </w:tcPr>
          <w:p w:rsidR="004151CE" w:rsidRDefault="004151CE" w:rsidP="00CD26A8">
            <w:pPr>
              <w:jc w:val="center"/>
              <w:rPr>
                <w:color w:val="000000"/>
                <w:sz w:val="24"/>
              </w:rPr>
            </w:pPr>
            <w:r>
              <w:rPr>
                <w:color w:val="000000"/>
                <w:sz w:val="24"/>
              </w:rPr>
              <w:t>2207,7</w:t>
            </w:r>
          </w:p>
        </w:tc>
        <w:tc>
          <w:tcPr>
            <w:tcW w:w="1276" w:type="dxa"/>
            <w:vAlign w:val="center"/>
          </w:tcPr>
          <w:p w:rsidR="004151CE" w:rsidRDefault="004151CE" w:rsidP="00CD26A8">
            <w:pPr>
              <w:jc w:val="center"/>
              <w:rPr>
                <w:color w:val="000000"/>
                <w:sz w:val="24"/>
              </w:rPr>
            </w:pPr>
            <w:r>
              <w:rPr>
                <w:color w:val="000000"/>
                <w:sz w:val="24"/>
              </w:rPr>
              <w:t>1200,0</w:t>
            </w:r>
          </w:p>
        </w:tc>
        <w:tc>
          <w:tcPr>
            <w:tcW w:w="1418" w:type="dxa"/>
            <w:vAlign w:val="center"/>
          </w:tcPr>
          <w:p w:rsidR="004151CE" w:rsidRDefault="004151CE" w:rsidP="00CD26A8">
            <w:pPr>
              <w:jc w:val="center"/>
              <w:rPr>
                <w:color w:val="000000"/>
                <w:sz w:val="24"/>
              </w:rPr>
            </w:pPr>
            <w:r>
              <w:rPr>
                <w:color w:val="000000"/>
                <w:sz w:val="24"/>
              </w:rPr>
              <w:t>1300,0</w:t>
            </w:r>
          </w:p>
        </w:tc>
        <w:tc>
          <w:tcPr>
            <w:tcW w:w="1275" w:type="dxa"/>
            <w:vAlign w:val="center"/>
          </w:tcPr>
          <w:p w:rsidR="004151CE" w:rsidRDefault="004151CE" w:rsidP="00CD26A8">
            <w:pPr>
              <w:jc w:val="center"/>
              <w:rPr>
                <w:color w:val="000000"/>
                <w:sz w:val="24"/>
              </w:rPr>
            </w:pPr>
            <w:r>
              <w:rPr>
                <w:color w:val="000000"/>
                <w:sz w:val="24"/>
              </w:rPr>
              <w:t>1350,0</w:t>
            </w:r>
          </w:p>
        </w:tc>
      </w:tr>
      <w:tr w:rsidR="004151CE" w:rsidTr="00A95DC2">
        <w:trPr>
          <w:trHeight w:val="262"/>
        </w:trPr>
        <w:tc>
          <w:tcPr>
            <w:tcW w:w="575" w:type="dxa"/>
            <w:tcBorders>
              <w:bottom w:val="single" w:sz="4" w:space="0" w:color="auto"/>
            </w:tcBorders>
          </w:tcPr>
          <w:p w:rsidR="004151CE" w:rsidRPr="00CD26A8" w:rsidRDefault="004151CE" w:rsidP="00CD26A8">
            <w:pPr>
              <w:widowControl w:val="0"/>
              <w:ind w:left="-57" w:right="-57"/>
              <w:jc w:val="center"/>
              <w:rPr>
                <w:b/>
                <w:sz w:val="24"/>
              </w:rPr>
            </w:pPr>
            <w:r w:rsidRPr="00CD26A8">
              <w:rPr>
                <w:b/>
                <w:sz w:val="24"/>
              </w:rPr>
              <w:t>5</w:t>
            </w:r>
          </w:p>
        </w:tc>
        <w:tc>
          <w:tcPr>
            <w:tcW w:w="5516" w:type="dxa"/>
            <w:tcBorders>
              <w:bottom w:val="single" w:sz="4" w:space="0" w:color="auto"/>
            </w:tcBorders>
          </w:tcPr>
          <w:p w:rsidR="004151CE" w:rsidRPr="00CD26A8" w:rsidRDefault="004151CE" w:rsidP="00CD26A8">
            <w:pPr>
              <w:widowControl w:val="0"/>
              <w:outlineLvl w:val="0"/>
              <w:rPr>
                <w:b/>
                <w:color w:val="000000"/>
                <w:sz w:val="24"/>
              </w:rPr>
            </w:pPr>
            <w:r w:rsidRPr="00E42DC5">
              <w:rPr>
                <w:b/>
                <w:sz w:val="24"/>
              </w:rPr>
              <w:t>Водоотведение</w:t>
            </w:r>
          </w:p>
        </w:tc>
        <w:tc>
          <w:tcPr>
            <w:tcW w:w="2835" w:type="dxa"/>
            <w:vMerge/>
            <w:tcBorders>
              <w:bottom w:val="single" w:sz="4" w:space="0" w:color="auto"/>
            </w:tcBorders>
          </w:tcPr>
          <w:p w:rsidR="004151CE" w:rsidRDefault="004151CE" w:rsidP="00CD26A8">
            <w:pPr>
              <w:jc w:val="center"/>
              <w:rPr>
                <w:color w:val="000000"/>
                <w:sz w:val="24"/>
              </w:rPr>
            </w:pPr>
          </w:p>
        </w:tc>
        <w:tc>
          <w:tcPr>
            <w:tcW w:w="1275" w:type="dxa"/>
            <w:tcBorders>
              <w:bottom w:val="single" w:sz="4" w:space="0" w:color="auto"/>
            </w:tcBorders>
            <w:vAlign w:val="center"/>
          </w:tcPr>
          <w:p w:rsidR="004151CE" w:rsidRPr="00B152BC" w:rsidRDefault="004151CE" w:rsidP="00CD26A8">
            <w:pPr>
              <w:jc w:val="center"/>
              <w:rPr>
                <w:b/>
                <w:color w:val="000000"/>
                <w:sz w:val="24"/>
              </w:rPr>
            </w:pPr>
            <w:r w:rsidRPr="00B152BC">
              <w:rPr>
                <w:b/>
                <w:color w:val="000000"/>
                <w:sz w:val="24"/>
              </w:rPr>
              <w:t>297,0</w:t>
            </w:r>
          </w:p>
        </w:tc>
        <w:tc>
          <w:tcPr>
            <w:tcW w:w="1276" w:type="dxa"/>
            <w:tcBorders>
              <w:bottom w:val="single" w:sz="4" w:space="0" w:color="auto"/>
            </w:tcBorders>
            <w:vAlign w:val="center"/>
          </w:tcPr>
          <w:p w:rsidR="004151CE" w:rsidRPr="00B152BC" w:rsidRDefault="004151CE" w:rsidP="00CD26A8">
            <w:pPr>
              <w:jc w:val="center"/>
              <w:rPr>
                <w:b/>
                <w:color w:val="000000"/>
                <w:sz w:val="24"/>
              </w:rPr>
            </w:pPr>
            <w:r>
              <w:rPr>
                <w:b/>
                <w:color w:val="000000"/>
                <w:sz w:val="24"/>
              </w:rPr>
              <w:t>550,0</w:t>
            </w:r>
          </w:p>
        </w:tc>
        <w:tc>
          <w:tcPr>
            <w:tcW w:w="1418" w:type="dxa"/>
            <w:tcBorders>
              <w:bottom w:val="single" w:sz="4" w:space="0" w:color="auto"/>
            </w:tcBorders>
            <w:vAlign w:val="center"/>
          </w:tcPr>
          <w:p w:rsidR="004151CE" w:rsidRPr="00B152BC" w:rsidRDefault="004151CE" w:rsidP="00CD26A8">
            <w:pPr>
              <w:jc w:val="center"/>
              <w:rPr>
                <w:b/>
                <w:color w:val="000000"/>
                <w:sz w:val="24"/>
              </w:rPr>
            </w:pPr>
            <w:r>
              <w:rPr>
                <w:b/>
                <w:color w:val="000000"/>
                <w:sz w:val="24"/>
              </w:rPr>
              <w:t>350,0</w:t>
            </w:r>
          </w:p>
        </w:tc>
        <w:tc>
          <w:tcPr>
            <w:tcW w:w="1275" w:type="dxa"/>
            <w:tcBorders>
              <w:bottom w:val="single" w:sz="4" w:space="0" w:color="auto"/>
            </w:tcBorders>
            <w:vAlign w:val="center"/>
          </w:tcPr>
          <w:p w:rsidR="004151CE" w:rsidRPr="00B152BC" w:rsidRDefault="004151CE" w:rsidP="00CD26A8">
            <w:pPr>
              <w:jc w:val="center"/>
              <w:rPr>
                <w:b/>
                <w:color w:val="000000"/>
                <w:sz w:val="24"/>
              </w:rPr>
            </w:pPr>
            <w:r>
              <w:rPr>
                <w:b/>
                <w:color w:val="000000"/>
                <w:sz w:val="24"/>
              </w:rPr>
              <w:t>400,0</w:t>
            </w:r>
          </w:p>
        </w:tc>
      </w:tr>
      <w:tr w:rsidR="004151CE" w:rsidTr="00A95DC2">
        <w:trPr>
          <w:trHeight w:val="262"/>
        </w:trPr>
        <w:tc>
          <w:tcPr>
            <w:tcW w:w="575" w:type="dxa"/>
            <w:tcBorders>
              <w:top w:val="single" w:sz="4" w:space="0" w:color="auto"/>
              <w:left w:val="single" w:sz="4" w:space="0" w:color="auto"/>
              <w:bottom w:val="single" w:sz="4" w:space="0" w:color="auto"/>
              <w:right w:val="nil"/>
            </w:tcBorders>
          </w:tcPr>
          <w:p w:rsidR="004151CE" w:rsidRDefault="004151CE" w:rsidP="00CD26A8">
            <w:pPr>
              <w:widowControl w:val="0"/>
              <w:ind w:left="-57" w:right="-57"/>
              <w:jc w:val="center"/>
              <w:rPr>
                <w:sz w:val="24"/>
              </w:rPr>
            </w:pPr>
            <w:r>
              <w:rPr>
                <w:sz w:val="24"/>
              </w:rPr>
              <w:t>5.1</w:t>
            </w:r>
          </w:p>
        </w:tc>
        <w:tc>
          <w:tcPr>
            <w:tcW w:w="5516" w:type="dxa"/>
            <w:tcBorders>
              <w:top w:val="single" w:sz="4" w:space="0" w:color="auto"/>
              <w:left w:val="nil"/>
              <w:bottom w:val="single" w:sz="4" w:space="0" w:color="auto"/>
              <w:right w:val="nil"/>
            </w:tcBorders>
          </w:tcPr>
          <w:p w:rsidR="004151CE" w:rsidRDefault="004151CE" w:rsidP="00CD26A8">
            <w:pPr>
              <w:widowControl w:val="0"/>
              <w:outlineLvl w:val="0"/>
              <w:rPr>
                <w:color w:val="000000"/>
                <w:sz w:val="24"/>
              </w:rPr>
            </w:pPr>
            <w:r>
              <w:rPr>
                <w:sz w:val="24"/>
              </w:rPr>
              <w:t>Замена водопропускных труб на перекрестках дорог</w:t>
            </w:r>
          </w:p>
        </w:tc>
        <w:tc>
          <w:tcPr>
            <w:tcW w:w="2835" w:type="dxa"/>
            <w:vMerge/>
            <w:tcBorders>
              <w:top w:val="single" w:sz="4" w:space="0" w:color="auto"/>
              <w:left w:val="nil"/>
              <w:bottom w:val="single" w:sz="4" w:space="0" w:color="auto"/>
            </w:tcBorders>
          </w:tcPr>
          <w:p w:rsidR="004151CE" w:rsidRDefault="004151CE" w:rsidP="00CD26A8">
            <w:pPr>
              <w:jc w:val="center"/>
              <w:rPr>
                <w:color w:val="000000"/>
                <w:sz w:val="24"/>
              </w:rPr>
            </w:pPr>
          </w:p>
        </w:tc>
        <w:tc>
          <w:tcPr>
            <w:tcW w:w="1275" w:type="dxa"/>
            <w:tcBorders>
              <w:top w:val="single" w:sz="4" w:space="0" w:color="auto"/>
              <w:bottom w:val="single" w:sz="4" w:space="0" w:color="auto"/>
            </w:tcBorders>
            <w:vAlign w:val="center"/>
          </w:tcPr>
          <w:p w:rsidR="004151CE" w:rsidRDefault="004151CE" w:rsidP="00CD26A8">
            <w:pPr>
              <w:jc w:val="center"/>
              <w:rPr>
                <w:color w:val="000000"/>
                <w:sz w:val="24"/>
              </w:rPr>
            </w:pPr>
            <w:r>
              <w:rPr>
                <w:color w:val="000000"/>
                <w:sz w:val="24"/>
              </w:rPr>
              <w:t>297,0</w:t>
            </w:r>
          </w:p>
        </w:tc>
        <w:tc>
          <w:tcPr>
            <w:tcW w:w="1276" w:type="dxa"/>
            <w:tcBorders>
              <w:top w:val="single" w:sz="4" w:space="0" w:color="auto"/>
              <w:bottom w:val="single" w:sz="4" w:space="0" w:color="auto"/>
            </w:tcBorders>
            <w:vAlign w:val="center"/>
          </w:tcPr>
          <w:p w:rsidR="004151CE" w:rsidRDefault="004151CE" w:rsidP="00CD26A8">
            <w:pPr>
              <w:jc w:val="center"/>
              <w:rPr>
                <w:color w:val="000000"/>
                <w:sz w:val="24"/>
              </w:rPr>
            </w:pPr>
            <w:r>
              <w:rPr>
                <w:color w:val="000000"/>
                <w:sz w:val="24"/>
              </w:rPr>
              <w:t>300,0</w:t>
            </w:r>
          </w:p>
        </w:tc>
        <w:tc>
          <w:tcPr>
            <w:tcW w:w="1418" w:type="dxa"/>
            <w:tcBorders>
              <w:top w:val="single" w:sz="4" w:space="0" w:color="auto"/>
              <w:bottom w:val="single" w:sz="4" w:space="0" w:color="auto"/>
            </w:tcBorders>
            <w:vAlign w:val="center"/>
          </w:tcPr>
          <w:p w:rsidR="004151CE" w:rsidRDefault="004151CE" w:rsidP="00CD26A8">
            <w:pPr>
              <w:jc w:val="center"/>
              <w:rPr>
                <w:color w:val="000000"/>
                <w:sz w:val="24"/>
              </w:rPr>
            </w:pPr>
            <w:r>
              <w:rPr>
                <w:color w:val="000000"/>
                <w:sz w:val="24"/>
              </w:rPr>
              <w:t>350,0</w:t>
            </w:r>
          </w:p>
        </w:tc>
        <w:tc>
          <w:tcPr>
            <w:tcW w:w="1275" w:type="dxa"/>
            <w:tcBorders>
              <w:top w:val="single" w:sz="4" w:space="0" w:color="auto"/>
              <w:bottom w:val="single" w:sz="4" w:space="0" w:color="auto"/>
              <w:right w:val="single" w:sz="4" w:space="0" w:color="auto"/>
            </w:tcBorders>
            <w:vAlign w:val="center"/>
          </w:tcPr>
          <w:p w:rsidR="004151CE" w:rsidRDefault="004151CE" w:rsidP="00CD26A8">
            <w:pPr>
              <w:jc w:val="center"/>
              <w:rPr>
                <w:color w:val="000000"/>
                <w:sz w:val="24"/>
              </w:rPr>
            </w:pPr>
            <w:r>
              <w:rPr>
                <w:color w:val="000000"/>
                <w:sz w:val="24"/>
              </w:rPr>
              <w:t>400,0</w:t>
            </w:r>
          </w:p>
        </w:tc>
      </w:tr>
      <w:tr w:rsidR="004151CE" w:rsidTr="00A95DC2">
        <w:trPr>
          <w:trHeight w:val="262"/>
        </w:trPr>
        <w:tc>
          <w:tcPr>
            <w:tcW w:w="575" w:type="dxa"/>
            <w:tcBorders>
              <w:top w:val="single" w:sz="4" w:space="0" w:color="auto"/>
            </w:tcBorders>
          </w:tcPr>
          <w:p w:rsidR="004151CE" w:rsidRDefault="004151CE" w:rsidP="00CD26A8">
            <w:pPr>
              <w:widowControl w:val="0"/>
              <w:ind w:left="-57" w:right="-57"/>
              <w:jc w:val="center"/>
              <w:rPr>
                <w:sz w:val="24"/>
              </w:rPr>
            </w:pPr>
            <w:r>
              <w:rPr>
                <w:sz w:val="24"/>
              </w:rPr>
              <w:t>5.2</w:t>
            </w:r>
          </w:p>
        </w:tc>
        <w:tc>
          <w:tcPr>
            <w:tcW w:w="5516" w:type="dxa"/>
            <w:tcBorders>
              <w:top w:val="single" w:sz="4" w:space="0" w:color="auto"/>
            </w:tcBorders>
          </w:tcPr>
          <w:p w:rsidR="004151CE" w:rsidRDefault="004151CE" w:rsidP="00CD26A8">
            <w:pPr>
              <w:widowControl w:val="0"/>
              <w:outlineLvl w:val="0"/>
              <w:rPr>
                <w:color w:val="000000"/>
                <w:sz w:val="24"/>
              </w:rPr>
            </w:pPr>
            <w:r>
              <w:rPr>
                <w:sz w:val="24"/>
              </w:rPr>
              <w:t>Планировка и углубление придорожных кюветов</w:t>
            </w:r>
          </w:p>
        </w:tc>
        <w:tc>
          <w:tcPr>
            <w:tcW w:w="2835" w:type="dxa"/>
            <w:vMerge/>
            <w:tcBorders>
              <w:top w:val="single" w:sz="4" w:space="0" w:color="auto"/>
            </w:tcBorders>
          </w:tcPr>
          <w:p w:rsidR="004151CE" w:rsidRDefault="004151CE" w:rsidP="00CD26A8">
            <w:pPr>
              <w:jc w:val="center"/>
              <w:rPr>
                <w:color w:val="000000"/>
                <w:sz w:val="24"/>
              </w:rPr>
            </w:pPr>
          </w:p>
        </w:tc>
        <w:tc>
          <w:tcPr>
            <w:tcW w:w="1275" w:type="dxa"/>
            <w:tcBorders>
              <w:top w:val="single" w:sz="4" w:space="0" w:color="auto"/>
            </w:tcBorders>
            <w:vAlign w:val="center"/>
          </w:tcPr>
          <w:p w:rsidR="004151CE" w:rsidRDefault="004151CE" w:rsidP="00CD26A8">
            <w:pPr>
              <w:jc w:val="center"/>
              <w:rPr>
                <w:color w:val="000000"/>
                <w:sz w:val="24"/>
              </w:rPr>
            </w:pPr>
          </w:p>
        </w:tc>
        <w:tc>
          <w:tcPr>
            <w:tcW w:w="1276" w:type="dxa"/>
            <w:tcBorders>
              <w:top w:val="single" w:sz="4" w:space="0" w:color="auto"/>
            </w:tcBorders>
            <w:vAlign w:val="center"/>
          </w:tcPr>
          <w:p w:rsidR="004151CE" w:rsidRDefault="004151CE" w:rsidP="00CD26A8">
            <w:pPr>
              <w:jc w:val="center"/>
              <w:rPr>
                <w:color w:val="000000"/>
                <w:sz w:val="24"/>
              </w:rPr>
            </w:pPr>
          </w:p>
        </w:tc>
        <w:tc>
          <w:tcPr>
            <w:tcW w:w="1418" w:type="dxa"/>
            <w:tcBorders>
              <w:top w:val="single" w:sz="4" w:space="0" w:color="auto"/>
            </w:tcBorders>
            <w:vAlign w:val="center"/>
          </w:tcPr>
          <w:p w:rsidR="004151CE" w:rsidRDefault="004151CE" w:rsidP="00CD26A8">
            <w:pPr>
              <w:jc w:val="center"/>
              <w:rPr>
                <w:color w:val="000000"/>
                <w:sz w:val="24"/>
              </w:rPr>
            </w:pPr>
          </w:p>
        </w:tc>
        <w:tc>
          <w:tcPr>
            <w:tcW w:w="1275" w:type="dxa"/>
            <w:tcBorders>
              <w:top w:val="single" w:sz="4" w:space="0" w:color="auto"/>
            </w:tcBorders>
            <w:vAlign w:val="center"/>
          </w:tcPr>
          <w:p w:rsidR="004151CE" w:rsidRDefault="004151CE" w:rsidP="00CD26A8">
            <w:pPr>
              <w:jc w:val="center"/>
              <w:rPr>
                <w:color w:val="000000"/>
                <w:sz w:val="24"/>
              </w:rPr>
            </w:pPr>
          </w:p>
        </w:tc>
      </w:tr>
      <w:tr w:rsidR="004151CE" w:rsidTr="0083254F">
        <w:trPr>
          <w:trHeight w:val="262"/>
        </w:trPr>
        <w:tc>
          <w:tcPr>
            <w:tcW w:w="575" w:type="dxa"/>
          </w:tcPr>
          <w:p w:rsidR="004151CE" w:rsidRDefault="004151CE" w:rsidP="00CD26A8">
            <w:pPr>
              <w:widowControl w:val="0"/>
              <w:ind w:left="-57" w:right="-57"/>
              <w:jc w:val="center"/>
              <w:rPr>
                <w:sz w:val="24"/>
              </w:rPr>
            </w:pPr>
            <w:r>
              <w:rPr>
                <w:sz w:val="24"/>
              </w:rPr>
              <w:t>5.3</w:t>
            </w:r>
          </w:p>
        </w:tc>
        <w:tc>
          <w:tcPr>
            <w:tcW w:w="5516" w:type="dxa"/>
          </w:tcPr>
          <w:p w:rsidR="004151CE" w:rsidRDefault="004151CE" w:rsidP="00CD26A8">
            <w:pPr>
              <w:widowControl w:val="0"/>
              <w:outlineLvl w:val="0"/>
              <w:rPr>
                <w:color w:val="000000"/>
                <w:sz w:val="24"/>
              </w:rPr>
            </w:pPr>
            <w:r>
              <w:rPr>
                <w:sz w:val="24"/>
              </w:rPr>
              <w:t>Ремонт ливневой канализации по ул. Коммунистическая</w:t>
            </w:r>
          </w:p>
        </w:tc>
        <w:tc>
          <w:tcPr>
            <w:tcW w:w="2835" w:type="dxa"/>
            <w:vMerge/>
          </w:tcPr>
          <w:p w:rsidR="004151CE" w:rsidRDefault="004151CE" w:rsidP="00CD26A8">
            <w:pPr>
              <w:jc w:val="center"/>
              <w:rPr>
                <w:color w:val="000000"/>
                <w:sz w:val="24"/>
              </w:rPr>
            </w:pPr>
          </w:p>
        </w:tc>
        <w:tc>
          <w:tcPr>
            <w:tcW w:w="1275" w:type="dxa"/>
            <w:vAlign w:val="center"/>
          </w:tcPr>
          <w:p w:rsidR="004151CE" w:rsidRDefault="004151CE" w:rsidP="00CD26A8">
            <w:pPr>
              <w:jc w:val="center"/>
              <w:rPr>
                <w:color w:val="000000"/>
                <w:sz w:val="24"/>
              </w:rPr>
            </w:pPr>
          </w:p>
        </w:tc>
        <w:tc>
          <w:tcPr>
            <w:tcW w:w="1276" w:type="dxa"/>
            <w:vAlign w:val="center"/>
          </w:tcPr>
          <w:p w:rsidR="004151CE" w:rsidRDefault="004151CE" w:rsidP="00CD26A8">
            <w:pPr>
              <w:jc w:val="center"/>
              <w:rPr>
                <w:color w:val="000000"/>
                <w:sz w:val="24"/>
              </w:rPr>
            </w:pPr>
            <w:r>
              <w:rPr>
                <w:color w:val="000000"/>
                <w:sz w:val="24"/>
              </w:rPr>
              <w:t>250,0</w:t>
            </w:r>
          </w:p>
        </w:tc>
        <w:tc>
          <w:tcPr>
            <w:tcW w:w="1418" w:type="dxa"/>
            <w:vAlign w:val="center"/>
          </w:tcPr>
          <w:p w:rsidR="004151CE" w:rsidRDefault="004151CE" w:rsidP="00CD26A8">
            <w:pPr>
              <w:jc w:val="center"/>
              <w:rPr>
                <w:color w:val="000000"/>
                <w:sz w:val="24"/>
              </w:rPr>
            </w:pPr>
          </w:p>
        </w:tc>
        <w:tc>
          <w:tcPr>
            <w:tcW w:w="1275" w:type="dxa"/>
            <w:vAlign w:val="center"/>
          </w:tcPr>
          <w:p w:rsidR="004151CE" w:rsidRDefault="004151CE" w:rsidP="00CD26A8">
            <w:pPr>
              <w:jc w:val="center"/>
              <w:rPr>
                <w:color w:val="000000"/>
                <w:sz w:val="24"/>
              </w:rPr>
            </w:pPr>
          </w:p>
        </w:tc>
      </w:tr>
      <w:tr w:rsidR="004151CE" w:rsidTr="0083254F">
        <w:trPr>
          <w:trHeight w:val="262"/>
        </w:trPr>
        <w:tc>
          <w:tcPr>
            <w:tcW w:w="575" w:type="dxa"/>
          </w:tcPr>
          <w:p w:rsidR="004151CE" w:rsidRDefault="004151CE" w:rsidP="00CD26A8">
            <w:pPr>
              <w:widowControl w:val="0"/>
              <w:ind w:left="-57" w:right="-57"/>
              <w:jc w:val="center"/>
              <w:rPr>
                <w:sz w:val="24"/>
              </w:rPr>
            </w:pPr>
            <w:r>
              <w:rPr>
                <w:sz w:val="24"/>
              </w:rPr>
              <w:t>5.4</w:t>
            </w:r>
          </w:p>
        </w:tc>
        <w:tc>
          <w:tcPr>
            <w:tcW w:w="5516" w:type="dxa"/>
          </w:tcPr>
          <w:p w:rsidR="004151CE" w:rsidRDefault="004151CE" w:rsidP="00CD26A8">
            <w:pPr>
              <w:widowControl w:val="0"/>
              <w:outlineLvl w:val="0"/>
              <w:rPr>
                <w:color w:val="000000"/>
                <w:sz w:val="24"/>
              </w:rPr>
            </w:pPr>
            <w:r>
              <w:rPr>
                <w:sz w:val="24"/>
              </w:rPr>
              <w:t>Техническое обслуживание (прочистка) водопропускных труб</w:t>
            </w:r>
          </w:p>
        </w:tc>
        <w:tc>
          <w:tcPr>
            <w:tcW w:w="2835" w:type="dxa"/>
            <w:vMerge/>
          </w:tcPr>
          <w:p w:rsidR="004151CE" w:rsidRDefault="004151CE" w:rsidP="00CD26A8">
            <w:pPr>
              <w:jc w:val="center"/>
              <w:rPr>
                <w:color w:val="000000"/>
                <w:sz w:val="24"/>
              </w:rPr>
            </w:pPr>
          </w:p>
        </w:tc>
        <w:tc>
          <w:tcPr>
            <w:tcW w:w="1275" w:type="dxa"/>
            <w:vAlign w:val="center"/>
          </w:tcPr>
          <w:p w:rsidR="004151CE" w:rsidRDefault="004151CE" w:rsidP="00CD26A8">
            <w:pPr>
              <w:jc w:val="center"/>
              <w:rPr>
                <w:color w:val="000000"/>
                <w:sz w:val="24"/>
              </w:rPr>
            </w:pPr>
          </w:p>
        </w:tc>
        <w:tc>
          <w:tcPr>
            <w:tcW w:w="1276" w:type="dxa"/>
            <w:vAlign w:val="center"/>
          </w:tcPr>
          <w:p w:rsidR="004151CE" w:rsidRDefault="004151CE" w:rsidP="00CD26A8">
            <w:pPr>
              <w:jc w:val="center"/>
              <w:rPr>
                <w:color w:val="000000"/>
                <w:sz w:val="24"/>
              </w:rPr>
            </w:pPr>
          </w:p>
        </w:tc>
        <w:tc>
          <w:tcPr>
            <w:tcW w:w="1418" w:type="dxa"/>
            <w:vAlign w:val="center"/>
          </w:tcPr>
          <w:p w:rsidR="004151CE" w:rsidRDefault="004151CE" w:rsidP="00CD26A8">
            <w:pPr>
              <w:jc w:val="center"/>
              <w:rPr>
                <w:color w:val="000000"/>
                <w:sz w:val="24"/>
              </w:rPr>
            </w:pPr>
          </w:p>
        </w:tc>
        <w:tc>
          <w:tcPr>
            <w:tcW w:w="1275" w:type="dxa"/>
            <w:vAlign w:val="center"/>
          </w:tcPr>
          <w:p w:rsidR="004151CE" w:rsidRDefault="004151CE" w:rsidP="00CD26A8">
            <w:pPr>
              <w:jc w:val="center"/>
              <w:rPr>
                <w:color w:val="000000"/>
                <w:sz w:val="24"/>
              </w:rPr>
            </w:pPr>
          </w:p>
        </w:tc>
      </w:tr>
      <w:tr w:rsidR="004151CE" w:rsidTr="009910C6">
        <w:trPr>
          <w:trHeight w:val="262"/>
        </w:trPr>
        <w:tc>
          <w:tcPr>
            <w:tcW w:w="575" w:type="dxa"/>
            <w:tcBorders>
              <w:bottom w:val="single" w:sz="4" w:space="0" w:color="auto"/>
            </w:tcBorders>
          </w:tcPr>
          <w:p w:rsidR="004151CE" w:rsidRPr="009866C4" w:rsidRDefault="004151CE" w:rsidP="00CD26A8">
            <w:pPr>
              <w:widowControl w:val="0"/>
              <w:ind w:left="-57" w:right="-57"/>
              <w:jc w:val="center"/>
              <w:rPr>
                <w:b/>
                <w:sz w:val="24"/>
              </w:rPr>
            </w:pPr>
            <w:r w:rsidRPr="009866C4">
              <w:rPr>
                <w:b/>
                <w:sz w:val="24"/>
              </w:rPr>
              <w:t>6</w:t>
            </w:r>
          </w:p>
        </w:tc>
        <w:tc>
          <w:tcPr>
            <w:tcW w:w="5516" w:type="dxa"/>
            <w:tcBorders>
              <w:bottom w:val="single" w:sz="4" w:space="0" w:color="auto"/>
            </w:tcBorders>
          </w:tcPr>
          <w:p w:rsidR="004151CE" w:rsidRDefault="004151CE" w:rsidP="00CD26A8">
            <w:pPr>
              <w:widowControl w:val="0"/>
              <w:outlineLvl w:val="0"/>
              <w:rPr>
                <w:b/>
                <w:sz w:val="24"/>
              </w:rPr>
            </w:pPr>
            <w:r w:rsidRPr="003C72ED">
              <w:rPr>
                <w:b/>
                <w:sz w:val="24"/>
              </w:rPr>
              <w:t>Улучшение материально-технического состояния дорожного хозяйства</w:t>
            </w:r>
          </w:p>
          <w:p w:rsidR="004151CE" w:rsidRDefault="004151CE" w:rsidP="00CD26A8">
            <w:pPr>
              <w:widowControl w:val="0"/>
              <w:outlineLvl w:val="0"/>
              <w:rPr>
                <w:color w:val="000000"/>
                <w:sz w:val="24"/>
              </w:rPr>
            </w:pPr>
          </w:p>
        </w:tc>
        <w:tc>
          <w:tcPr>
            <w:tcW w:w="2835" w:type="dxa"/>
            <w:vMerge/>
            <w:tcBorders>
              <w:bottom w:val="single" w:sz="4" w:space="0" w:color="auto"/>
            </w:tcBorders>
          </w:tcPr>
          <w:p w:rsidR="004151CE" w:rsidRDefault="004151CE" w:rsidP="00CD26A8">
            <w:pPr>
              <w:jc w:val="center"/>
              <w:rPr>
                <w:color w:val="000000"/>
                <w:sz w:val="24"/>
              </w:rPr>
            </w:pPr>
          </w:p>
        </w:tc>
        <w:tc>
          <w:tcPr>
            <w:tcW w:w="1275" w:type="dxa"/>
            <w:tcBorders>
              <w:bottom w:val="single" w:sz="4" w:space="0" w:color="auto"/>
            </w:tcBorders>
            <w:vAlign w:val="center"/>
          </w:tcPr>
          <w:p w:rsidR="004151CE" w:rsidRPr="00B152BC" w:rsidRDefault="004151CE" w:rsidP="00CD26A8">
            <w:pPr>
              <w:jc w:val="center"/>
              <w:rPr>
                <w:b/>
                <w:color w:val="000000"/>
                <w:sz w:val="24"/>
              </w:rPr>
            </w:pPr>
            <w:r w:rsidRPr="00B152BC">
              <w:rPr>
                <w:b/>
                <w:color w:val="000000"/>
                <w:sz w:val="24"/>
              </w:rPr>
              <w:t>641,0</w:t>
            </w:r>
          </w:p>
        </w:tc>
        <w:tc>
          <w:tcPr>
            <w:tcW w:w="1276" w:type="dxa"/>
            <w:tcBorders>
              <w:bottom w:val="single" w:sz="4" w:space="0" w:color="auto"/>
            </w:tcBorders>
            <w:vAlign w:val="center"/>
          </w:tcPr>
          <w:p w:rsidR="004151CE" w:rsidRPr="00B152BC" w:rsidRDefault="004151CE" w:rsidP="00CD26A8">
            <w:pPr>
              <w:jc w:val="center"/>
              <w:rPr>
                <w:b/>
                <w:color w:val="000000"/>
                <w:sz w:val="24"/>
              </w:rPr>
            </w:pPr>
            <w:r>
              <w:rPr>
                <w:b/>
                <w:color w:val="000000"/>
                <w:sz w:val="24"/>
              </w:rPr>
              <w:t>460,0</w:t>
            </w:r>
          </w:p>
        </w:tc>
        <w:tc>
          <w:tcPr>
            <w:tcW w:w="1418" w:type="dxa"/>
            <w:tcBorders>
              <w:bottom w:val="single" w:sz="4" w:space="0" w:color="auto"/>
            </w:tcBorders>
            <w:vAlign w:val="center"/>
          </w:tcPr>
          <w:p w:rsidR="004151CE" w:rsidRPr="00B152BC" w:rsidRDefault="004151CE" w:rsidP="00CD26A8">
            <w:pPr>
              <w:jc w:val="center"/>
              <w:rPr>
                <w:b/>
                <w:color w:val="000000"/>
                <w:sz w:val="24"/>
              </w:rPr>
            </w:pPr>
          </w:p>
        </w:tc>
        <w:tc>
          <w:tcPr>
            <w:tcW w:w="1275" w:type="dxa"/>
            <w:tcBorders>
              <w:bottom w:val="single" w:sz="4" w:space="0" w:color="auto"/>
            </w:tcBorders>
            <w:vAlign w:val="center"/>
          </w:tcPr>
          <w:p w:rsidR="004151CE" w:rsidRPr="00B152BC" w:rsidRDefault="004151CE" w:rsidP="00CD26A8">
            <w:pPr>
              <w:jc w:val="center"/>
              <w:rPr>
                <w:b/>
                <w:color w:val="000000"/>
                <w:sz w:val="24"/>
              </w:rPr>
            </w:pPr>
          </w:p>
        </w:tc>
      </w:tr>
      <w:tr w:rsidR="004151CE" w:rsidTr="009910C6">
        <w:trPr>
          <w:trHeight w:val="262"/>
        </w:trPr>
        <w:tc>
          <w:tcPr>
            <w:tcW w:w="575" w:type="dxa"/>
            <w:tcBorders>
              <w:top w:val="single" w:sz="4" w:space="0" w:color="auto"/>
              <w:left w:val="single" w:sz="4" w:space="0" w:color="auto"/>
              <w:bottom w:val="single" w:sz="4" w:space="0" w:color="auto"/>
            </w:tcBorders>
          </w:tcPr>
          <w:p w:rsidR="004151CE" w:rsidRDefault="004151CE" w:rsidP="00CD26A8">
            <w:pPr>
              <w:widowControl w:val="0"/>
              <w:ind w:left="-57" w:right="-57"/>
              <w:jc w:val="center"/>
              <w:rPr>
                <w:sz w:val="24"/>
              </w:rPr>
            </w:pPr>
            <w:r>
              <w:rPr>
                <w:sz w:val="24"/>
              </w:rPr>
              <w:t>6.1</w:t>
            </w:r>
          </w:p>
        </w:tc>
        <w:tc>
          <w:tcPr>
            <w:tcW w:w="5516" w:type="dxa"/>
            <w:tcBorders>
              <w:top w:val="single" w:sz="4" w:space="0" w:color="auto"/>
              <w:bottom w:val="single" w:sz="4" w:space="0" w:color="auto"/>
            </w:tcBorders>
          </w:tcPr>
          <w:p w:rsidR="004151CE" w:rsidRDefault="004151CE" w:rsidP="00CD26A8">
            <w:pPr>
              <w:widowControl w:val="0"/>
              <w:outlineLvl w:val="0"/>
              <w:rPr>
                <w:color w:val="000000"/>
                <w:sz w:val="24"/>
              </w:rPr>
            </w:pPr>
            <w:r>
              <w:rPr>
                <w:sz w:val="24"/>
              </w:rPr>
              <w:t>Приобретение дорожной техники</w:t>
            </w:r>
          </w:p>
        </w:tc>
        <w:tc>
          <w:tcPr>
            <w:tcW w:w="2835" w:type="dxa"/>
            <w:vMerge/>
            <w:tcBorders>
              <w:top w:val="single" w:sz="4" w:space="0" w:color="auto"/>
              <w:bottom w:val="single" w:sz="4" w:space="0" w:color="auto"/>
            </w:tcBorders>
          </w:tcPr>
          <w:p w:rsidR="004151CE" w:rsidRDefault="004151CE" w:rsidP="00CD26A8">
            <w:pPr>
              <w:jc w:val="center"/>
              <w:rPr>
                <w:color w:val="000000"/>
                <w:sz w:val="24"/>
              </w:rPr>
            </w:pPr>
          </w:p>
        </w:tc>
        <w:tc>
          <w:tcPr>
            <w:tcW w:w="1275" w:type="dxa"/>
            <w:tcBorders>
              <w:top w:val="single" w:sz="4" w:space="0" w:color="auto"/>
              <w:bottom w:val="single" w:sz="4" w:space="0" w:color="auto"/>
            </w:tcBorders>
            <w:vAlign w:val="center"/>
          </w:tcPr>
          <w:p w:rsidR="004151CE" w:rsidRDefault="004151CE" w:rsidP="00CD26A8">
            <w:pPr>
              <w:jc w:val="center"/>
              <w:rPr>
                <w:color w:val="000000"/>
                <w:sz w:val="24"/>
              </w:rPr>
            </w:pPr>
            <w:r>
              <w:rPr>
                <w:color w:val="000000"/>
                <w:sz w:val="24"/>
              </w:rPr>
              <w:t>641,0</w:t>
            </w:r>
          </w:p>
        </w:tc>
        <w:tc>
          <w:tcPr>
            <w:tcW w:w="1276" w:type="dxa"/>
            <w:tcBorders>
              <w:top w:val="single" w:sz="4" w:space="0" w:color="auto"/>
              <w:bottom w:val="single" w:sz="4" w:space="0" w:color="auto"/>
            </w:tcBorders>
            <w:vAlign w:val="center"/>
          </w:tcPr>
          <w:p w:rsidR="004151CE" w:rsidRDefault="004151CE" w:rsidP="00CD26A8">
            <w:pPr>
              <w:jc w:val="center"/>
              <w:rPr>
                <w:color w:val="000000"/>
                <w:sz w:val="24"/>
              </w:rPr>
            </w:pPr>
            <w:r>
              <w:rPr>
                <w:color w:val="000000"/>
                <w:sz w:val="24"/>
              </w:rPr>
              <w:t>460,0</w:t>
            </w:r>
          </w:p>
        </w:tc>
        <w:tc>
          <w:tcPr>
            <w:tcW w:w="1418" w:type="dxa"/>
            <w:tcBorders>
              <w:top w:val="single" w:sz="4" w:space="0" w:color="auto"/>
              <w:bottom w:val="single" w:sz="4" w:space="0" w:color="auto"/>
            </w:tcBorders>
            <w:vAlign w:val="center"/>
          </w:tcPr>
          <w:p w:rsidR="004151CE" w:rsidRDefault="004151CE" w:rsidP="00CD26A8">
            <w:pPr>
              <w:jc w:val="center"/>
              <w:rPr>
                <w:color w:val="000000"/>
                <w:sz w:val="24"/>
              </w:rPr>
            </w:pPr>
          </w:p>
        </w:tc>
        <w:tc>
          <w:tcPr>
            <w:tcW w:w="1275" w:type="dxa"/>
            <w:tcBorders>
              <w:top w:val="single" w:sz="4" w:space="0" w:color="auto"/>
              <w:bottom w:val="single" w:sz="4" w:space="0" w:color="auto"/>
              <w:right w:val="single" w:sz="4" w:space="0" w:color="auto"/>
            </w:tcBorders>
            <w:vAlign w:val="center"/>
          </w:tcPr>
          <w:p w:rsidR="004151CE" w:rsidRDefault="004151CE" w:rsidP="00CD26A8">
            <w:pPr>
              <w:jc w:val="center"/>
              <w:rPr>
                <w:color w:val="000000"/>
                <w:sz w:val="24"/>
              </w:rPr>
            </w:pPr>
          </w:p>
        </w:tc>
      </w:tr>
    </w:tbl>
    <w:p w:rsidR="004151CE" w:rsidRDefault="004151CE" w:rsidP="003E6C2E">
      <w:pPr>
        <w:spacing w:line="240" w:lineRule="exact"/>
        <w:rPr>
          <w:szCs w:val="28"/>
        </w:rPr>
      </w:pPr>
      <w:bookmarkStart w:id="0" w:name="_GoBack"/>
      <w:bookmarkEnd w:id="0"/>
    </w:p>
    <w:sectPr w:rsidR="004151CE" w:rsidSect="009B7B9C">
      <w:headerReference w:type="even" r:id="rId6"/>
      <w:headerReference w:type="default" r:id="rId7"/>
      <w:pgSz w:w="16838" w:h="11906" w:orient="landscape"/>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1CE" w:rsidRDefault="004151CE">
      <w:r>
        <w:separator/>
      </w:r>
    </w:p>
  </w:endnote>
  <w:endnote w:type="continuationSeparator" w:id="1">
    <w:p w:rsidR="004151CE" w:rsidRDefault="004151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1CE" w:rsidRDefault="004151CE">
      <w:r>
        <w:separator/>
      </w:r>
    </w:p>
  </w:footnote>
  <w:footnote w:type="continuationSeparator" w:id="1">
    <w:p w:rsidR="004151CE" w:rsidRDefault="004151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CE" w:rsidRDefault="004151CE" w:rsidP="003869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151CE" w:rsidRDefault="004151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CE" w:rsidRDefault="004151CE" w:rsidP="003869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151CE" w:rsidRDefault="004151C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7B9C"/>
    <w:rsid w:val="00020201"/>
    <w:rsid w:val="00022E74"/>
    <w:rsid w:val="000A5926"/>
    <w:rsid w:val="001D0BF1"/>
    <w:rsid w:val="00254494"/>
    <w:rsid w:val="002D3AF0"/>
    <w:rsid w:val="002D44D2"/>
    <w:rsid w:val="00306A75"/>
    <w:rsid w:val="00364B10"/>
    <w:rsid w:val="003869FB"/>
    <w:rsid w:val="00387096"/>
    <w:rsid w:val="00390029"/>
    <w:rsid w:val="003B5471"/>
    <w:rsid w:val="003C5740"/>
    <w:rsid w:val="003C72ED"/>
    <w:rsid w:val="003D7A77"/>
    <w:rsid w:val="003E6C2E"/>
    <w:rsid w:val="0041246A"/>
    <w:rsid w:val="004151CE"/>
    <w:rsid w:val="004B6B06"/>
    <w:rsid w:val="0058678B"/>
    <w:rsid w:val="005F014A"/>
    <w:rsid w:val="006845C2"/>
    <w:rsid w:val="006A7264"/>
    <w:rsid w:val="006C5F1D"/>
    <w:rsid w:val="006D58E8"/>
    <w:rsid w:val="00720B5E"/>
    <w:rsid w:val="00743458"/>
    <w:rsid w:val="00754C0F"/>
    <w:rsid w:val="007D2BC7"/>
    <w:rsid w:val="007D5131"/>
    <w:rsid w:val="007F62D4"/>
    <w:rsid w:val="008027CC"/>
    <w:rsid w:val="00825560"/>
    <w:rsid w:val="0083254F"/>
    <w:rsid w:val="00841EC1"/>
    <w:rsid w:val="008B28D6"/>
    <w:rsid w:val="008C75E7"/>
    <w:rsid w:val="008C784E"/>
    <w:rsid w:val="008E02D9"/>
    <w:rsid w:val="009013B0"/>
    <w:rsid w:val="009348EA"/>
    <w:rsid w:val="009866C4"/>
    <w:rsid w:val="009910C6"/>
    <w:rsid w:val="009B7B9C"/>
    <w:rsid w:val="009C2AEA"/>
    <w:rsid w:val="00A11CC7"/>
    <w:rsid w:val="00A24FFC"/>
    <w:rsid w:val="00A475B4"/>
    <w:rsid w:val="00A50F3F"/>
    <w:rsid w:val="00A800A3"/>
    <w:rsid w:val="00A95DC2"/>
    <w:rsid w:val="00AC2F61"/>
    <w:rsid w:val="00AC4555"/>
    <w:rsid w:val="00B152BC"/>
    <w:rsid w:val="00BC037C"/>
    <w:rsid w:val="00BF4F69"/>
    <w:rsid w:val="00C0373A"/>
    <w:rsid w:val="00C13073"/>
    <w:rsid w:val="00C17E0B"/>
    <w:rsid w:val="00C879E9"/>
    <w:rsid w:val="00CC78AA"/>
    <w:rsid w:val="00CD26A8"/>
    <w:rsid w:val="00D02F97"/>
    <w:rsid w:val="00D03E67"/>
    <w:rsid w:val="00D255A6"/>
    <w:rsid w:val="00D510F2"/>
    <w:rsid w:val="00D81D78"/>
    <w:rsid w:val="00D82031"/>
    <w:rsid w:val="00D8330F"/>
    <w:rsid w:val="00DA1B11"/>
    <w:rsid w:val="00DF3964"/>
    <w:rsid w:val="00E3383B"/>
    <w:rsid w:val="00E42DC5"/>
    <w:rsid w:val="00E91F94"/>
    <w:rsid w:val="00E93A19"/>
    <w:rsid w:val="00ED2875"/>
    <w:rsid w:val="00EF45A4"/>
    <w:rsid w:val="00F34BAC"/>
    <w:rsid w:val="00F67425"/>
    <w:rsid w:val="00FD34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B9C"/>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7B9C"/>
    <w:pPr>
      <w:tabs>
        <w:tab w:val="center" w:pos="4677"/>
        <w:tab w:val="right" w:pos="9355"/>
      </w:tabs>
    </w:pPr>
  </w:style>
  <w:style w:type="character" w:customStyle="1" w:styleId="HeaderChar">
    <w:name w:val="Header Char"/>
    <w:basedOn w:val="DefaultParagraphFont"/>
    <w:link w:val="Header"/>
    <w:uiPriority w:val="99"/>
    <w:semiHidden/>
    <w:locked/>
    <w:rsid w:val="00C0373A"/>
    <w:rPr>
      <w:rFonts w:cs="Times New Roman"/>
      <w:sz w:val="24"/>
      <w:szCs w:val="24"/>
    </w:rPr>
  </w:style>
  <w:style w:type="character" w:styleId="PageNumber">
    <w:name w:val="page number"/>
    <w:basedOn w:val="DefaultParagraphFont"/>
    <w:uiPriority w:val="99"/>
    <w:rsid w:val="009B7B9C"/>
    <w:rPr>
      <w:rFonts w:cs="Times New Roman"/>
    </w:rPr>
  </w:style>
  <w:style w:type="paragraph" w:customStyle="1" w:styleId="ConsPlusCell">
    <w:name w:val="ConsPlusCell"/>
    <w:uiPriority w:val="99"/>
    <w:rsid w:val="00754C0F"/>
    <w:pPr>
      <w:widowControl w:val="0"/>
      <w:autoSpaceDE w:val="0"/>
      <w:autoSpaceDN w:val="0"/>
      <w:adjustRightInd w:val="0"/>
    </w:pPr>
    <w:rPr>
      <w:rFonts w:ascii="Arial" w:hAnsi="Arial" w:cs="Arial"/>
      <w:sz w:val="20"/>
      <w:szCs w:val="20"/>
    </w:rPr>
  </w:style>
  <w:style w:type="paragraph" w:customStyle="1" w:styleId="ConsPlusTitle">
    <w:name w:val="ConsPlusTitle"/>
    <w:uiPriority w:val="99"/>
    <w:rsid w:val="00754C0F"/>
    <w:pPr>
      <w:widowControl w:val="0"/>
      <w:autoSpaceDE w:val="0"/>
      <w:autoSpaceDN w:val="0"/>
      <w:adjustRightInd w:val="0"/>
    </w:pPr>
    <w:rPr>
      <w:b/>
      <w:bCs/>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754C0F"/>
    <w:pPr>
      <w:spacing w:before="100" w:beforeAutospacing="1" w:after="100" w:afterAutospacing="1"/>
    </w:pPr>
    <w:rPr>
      <w:rFonts w:ascii="Tahoma" w:hAnsi="Tahoma"/>
      <w:sz w:val="20"/>
      <w:szCs w:val="20"/>
      <w:lang w:val="en-US" w:eastAsia="en-US"/>
    </w:rPr>
  </w:style>
  <w:style w:type="paragraph" w:customStyle="1" w:styleId="a">
    <w:name w:val="новый"/>
    <w:basedOn w:val="Normal"/>
    <w:uiPriority w:val="99"/>
    <w:rsid w:val="00387096"/>
    <w:pPr>
      <w:autoSpaceDE w:val="0"/>
      <w:autoSpaceDN w:val="0"/>
      <w:adjustRightInd w:val="0"/>
      <w:jc w:val="both"/>
      <w:outlineLvl w:val="0"/>
    </w:pPr>
    <w:rPr>
      <w:rFonts w:cs="Calibri"/>
    </w:rPr>
  </w:style>
  <w:style w:type="paragraph" w:styleId="BalloonText">
    <w:name w:val="Balloon Text"/>
    <w:basedOn w:val="Normal"/>
    <w:link w:val="BalloonTextChar"/>
    <w:uiPriority w:val="99"/>
    <w:semiHidden/>
    <w:rsid w:val="009910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373A"/>
    <w:rPr>
      <w:rFonts w:cs="Times New Roman"/>
      <w:sz w:val="2"/>
    </w:rPr>
  </w:style>
</w:styles>
</file>

<file path=word/webSettings.xml><?xml version="1.0" encoding="utf-8"?>
<w:webSettings xmlns:r="http://schemas.openxmlformats.org/officeDocument/2006/relationships" xmlns:w="http://schemas.openxmlformats.org/wordprocessingml/2006/main">
  <w:divs>
    <w:div w:id="1833594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TotalTime>
  <Pages>2</Pages>
  <Words>302</Words>
  <Characters>1724</Characters>
  <Application>Microsoft Office Outlook</Application>
  <DocSecurity>0</DocSecurity>
  <Lines>0</Lines>
  <Paragraphs>0</Paragraphs>
  <ScaleCrop>false</ScaleCrop>
  <Company>Админ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Пешкова</dc:creator>
  <cp:keywords/>
  <dc:description/>
  <cp:lastModifiedBy>Гурдина В.А.</cp:lastModifiedBy>
  <cp:revision>12</cp:revision>
  <cp:lastPrinted>2014-12-02T05:51:00Z</cp:lastPrinted>
  <dcterms:created xsi:type="dcterms:W3CDTF">2014-11-14T01:04:00Z</dcterms:created>
  <dcterms:modified xsi:type="dcterms:W3CDTF">2014-12-03T23:16:00Z</dcterms:modified>
</cp:coreProperties>
</file>